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8D9" w:rsidRDefault="00BB18D9">
      <w:pPr>
        <w:pStyle w:val="normal"/>
        <w:spacing w:line="360" w:lineRule="auto"/>
        <w:jc w:val="center"/>
        <w:rPr>
          <w:b/>
          <w:smallCaps/>
          <w:sz w:val="32"/>
          <w:szCs w:val="32"/>
        </w:rPr>
      </w:pPr>
    </w:p>
    <w:p w:rsidR="00BB18D9" w:rsidRDefault="00E66ABA">
      <w:pPr>
        <w:pStyle w:val="normal"/>
        <w:spacing w:line="360" w:lineRule="auto"/>
        <w:jc w:val="center"/>
        <w:rPr>
          <w:b/>
          <w:smallCaps/>
          <w:sz w:val="36"/>
          <w:szCs w:val="36"/>
        </w:rPr>
      </w:pPr>
      <w:r>
        <w:rPr>
          <w:b/>
          <w:smallCaps/>
          <w:sz w:val="36"/>
          <w:szCs w:val="36"/>
        </w:rPr>
        <w:t>ZABEZPEČENÍ VÝUKY ŽÁKŮ SE SPECIÁLNÍMI VZDĚLÁVACÍMI POTŘEBAMI</w:t>
      </w:r>
    </w:p>
    <w:p w:rsidR="00BB18D9" w:rsidRDefault="00BB18D9">
      <w:pPr>
        <w:pStyle w:val="normal"/>
        <w:spacing w:line="360" w:lineRule="auto"/>
        <w:jc w:val="center"/>
        <w:rPr>
          <w:b/>
          <w:smallCaps/>
          <w:sz w:val="28"/>
          <w:szCs w:val="28"/>
        </w:rPr>
      </w:pPr>
    </w:p>
    <w:p w:rsidR="00BB18D9" w:rsidRDefault="00E66ABA">
      <w:pPr>
        <w:pStyle w:val="normal"/>
        <w:spacing w:line="360" w:lineRule="auto"/>
        <w:ind w:firstLine="341"/>
        <w:rPr>
          <w:sz w:val="28"/>
          <w:szCs w:val="28"/>
        </w:rPr>
      </w:pPr>
      <w:r>
        <w:rPr>
          <w:sz w:val="28"/>
          <w:szCs w:val="28"/>
        </w:rPr>
        <w:t>Žák se speciálními vzdělávacími potřebami potřebuje k naplnění svých vzdělávacích možností nebo k uplatnění svých práv na rovnoprávném základě s ostatními poskytnutí podpůrných opatření. Tito žáci mají právo na bezplatné poskytování podpůrných opatření z v</w:t>
      </w:r>
      <w:r>
        <w:rPr>
          <w:sz w:val="28"/>
          <w:szCs w:val="28"/>
        </w:rPr>
        <w:t>ýčtu uvedeného v § 16 školského zákona.</w:t>
      </w:r>
    </w:p>
    <w:p w:rsidR="00BB18D9" w:rsidRDefault="00E66ABA">
      <w:pPr>
        <w:pStyle w:val="normal"/>
        <w:spacing w:line="360" w:lineRule="auto"/>
        <w:ind w:firstLine="355"/>
      </w:pPr>
      <w:r>
        <w:rPr>
          <w:b/>
          <w:sz w:val="28"/>
          <w:szCs w:val="28"/>
        </w:rPr>
        <w:t>Podpůrná opatření (PO)</w:t>
      </w:r>
      <w:r>
        <w:rPr>
          <w:sz w:val="28"/>
          <w:szCs w:val="28"/>
        </w:rPr>
        <w:t xml:space="preserve"> realizuje škola a školské zařízení. Podpůrná opatření se podle organizační, pedagogické a finanční náročnosti člení do </w:t>
      </w:r>
      <w:r>
        <w:rPr>
          <w:b/>
          <w:sz w:val="28"/>
          <w:szCs w:val="28"/>
        </w:rPr>
        <w:t>pěti stupňů</w:t>
      </w:r>
      <w:r>
        <w:rPr>
          <w:sz w:val="28"/>
          <w:szCs w:val="28"/>
        </w:rPr>
        <w:t>. Podpůrná opatření prvního stupně uplatňuje škola nebo školské</w:t>
      </w:r>
      <w:r>
        <w:rPr>
          <w:sz w:val="28"/>
          <w:szCs w:val="28"/>
        </w:rPr>
        <w:t xml:space="preserve"> zařízení i bez doporučení </w:t>
      </w:r>
      <w:r>
        <w:rPr>
          <w:b/>
          <w:sz w:val="28"/>
          <w:szCs w:val="28"/>
        </w:rPr>
        <w:t>školského poradenského zařízení (ŠPZ)</w:t>
      </w:r>
      <w:r>
        <w:rPr>
          <w:sz w:val="28"/>
          <w:szCs w:val="28"/>
        </w:rPr>
        <w:t xml:space="preserve"> na základě </w:t>
      </w:r>
      <w:r>
        <w:rPr>
          <w:b/>
          <w:sz w:val="28"/>
          <w:szCs w:val="28"/>
        </w:rPr>
        <w:t>plánu pedagogické podpory (PLPP)</w:t>
      </w:r>
      <w:r>
        <w:rPr>
          <w:sz w:val="28"/>
          <w:szCs w:val="28"/>
        </w:rPr>
        <w:t xml:space="preserve">. Podpůrná opatření druhého až pátého stupně lze uplatnit pouze s doporučením ŠPZ. Podkladem pro vytvoření vzdělávacích plánů pro žáky s přiznanými </w:t>
      </w:r>
      <w:r>
        <w:rPr>
          <w:sz w:val="28"/>
          <w:szCs w:val="28"/>
        </w:rPr>
        <w:t>podpůrnými opatřeními je vždy školní vzdělávací program (ŠVP). Tyto plány vytváří škola, případně ve spolupráci se ŠPZ.</w:t>
      </w:r>
    </w:p>
    <w:p w:rsidR="00BB18D9" w:rsidRDefault="00BB18D9">
      <w:pPr>
        <w:pStyle w:val="normal"/>
        <w:spacing w:line="360" w:lineRule="auto"/>
        <w:rPr>
          <w:b/>
          <w:smallCaps/>
          <w:sz w:val="28"/>
          <w:szCs w:val="28"/>
        </w:rPr>
      </w:pPr>
    </w:p>
    <w:p w:rsidR="00BB18D9" w:rsidRDefault="00E66ABA">
      <w:pPr>
        <w:pStyle w:val="normal"/>
        <w:spacing w:line="360" w:lineRule="auto"/>
        <w:ind w:firstLine="34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Vzdělávání žáků s přiznanými podpůrnými opatřeními</w:t>
      </w:r>
    </w:p>
    <w:p w:rsidR="00BB18D9" w:rsidRDefault="00E66ABA">
      <w:pPr>
        <w:pStyle w:val="normal"/>
        <w:spacing w:line="360" w:lineRule="auto"/>
        <w:ind w:firstLine="368"/>
        <w:rPr>
          <w:sz w:val="28"/>
          <w:szCs w:val="28"/>
        </w:rPr>
      </w:pPr>
      <w:r>
        <w:rPr>
          <w:sz w:val="28"/>
          <w:szCs w:val="28"/>
        </w:rPr>
        <w:t>Při plánování a realizaci vzdělávání žáků s přiznanými podpůrnými opatřeními je třeb</w:t>
      </w:r>
      <w:r>
        <w:rPr>
          <w:sz w:val="28"/>
          <w:szCs w:val="28"/>
        </w:rPr>
        <w:t>a mít na zřeteli fakt, že se žáci ve svých individuálních vzdělávacích potřebách a možnostech liší. Účelem podpory vzdělávání těchto žáků je plné zapojení a maximální využití vzdělávacího potenciálu každého žáka s ohledem na jeho individuální možnosti a sc</w:t>
      </w:r>
      <w:r>
        <w:rPr>
          <w:sz w:val="28"/>
          <w:szCs w:val="28"/>
        </w:rPr>
        <w:t>hopnosti. Pedagog tomu přizpůsobuje své vzdělávací strategie na základě stanovených podpůrných opatření.</w:t>
      </w:r>
    </w:p>
    <w:p w:rsidR="00BB18D9" w:rsidRDefault="00BB18D9">
      <w:pPr>
        <w:pStyle w:val="normal"/>
        <w:spacing w:line="360" w:lineRule="auto"/>
        <w:ind w:firstLine="368"/>
        <w:rPr>
          <w:sz w:val="28"/>
          <w:szCs w:val="28"/>
        </w:rPr>
      </w:pPr>
    </w:p>
    <w:p w:rsidR="00BB18D9" w:rsidRDefault="00BB18D9">
      <w:pPr>
        <w:pStyle w:val="normal"/>
        <w:spacing w:line="360" w:lineRule="auto"/>
        <w:ind w:firstLine="368"/>
        <w:rPr>
          <w:sz w:val="28"/>
          <w:szCs w:val="28"/>
        </w:rPr>
      </w:pPr>
    </w:p>
    <w:p w:rsidR="00BB18D9" w:rsidRDefault="00BB18D9">
      <w:pPr>
        <w:pStyle w:val="normal"/>
        <w:spacing w:line="360" w:lineRule="auto"/>
        <w:ind w:firstLine="368"/>
        <w:rPr>
          <w:sz w:val="28"/>
          <w:szCs w:val="28"/>
        </w:rPr>
      </w:pPr>
    </w:p>
    <w:p w:rsidR="00BB18D9" w:rsidRDefault="00BB18D9">
      <w:pPr>
        <w:pStyle w:val="normal"/>
        <w:spacing w:line="360" w:lineRule="auto"/>
        <w:ind w:firstLine="368"/>
        <w:rPr>
          <w:sz w:val="28"/>
          <w:szCs w:val="28"/>
        </w:rPr>
      </w:pPr>
    </w:p>
    <w:p w:rsidR="00BB18D9" w:rsidRDefault="00BB18D9">
      <w:pPr>
        <w:pStyle w:val="normal"/>
        <w:spacing w:line="360" w:lineRule="auto"/>
        <w:ind w:firstLine="368"/>
        <w:rPr>
          <w:sz w:val="28"/>
          <w:szCs w:val="28"/>
        </w:rPr>
      </w:pPr>
    </w:p>
    <w:p w:rsidR="00BB18D9" w:rsidRDefault="00BB18D9">
      <w:pPr>
        <w:pStyle w:val="normal"/>
        <w:spacing w:line="360" w:lineRule="auto"/>
        <w:ind w:firstLine="368"/>
        <w:rPr>
          <w:sz w:val="28"/>
          <w:szCs w:val="28"/>
        </w:rPr>
      </w:pPr>
    </w:p>
    <w:p w:rsidR="00BB18D9" w:rsidRDefault="00BB18D9">
      <w:pPr>
        <w:pStyle w:val="normal"/>
        <w:spacing w:line="360" w:lineRule="auto"/>
        <w:ind w:firstLine="368"/>
        <w:rPr>
          <w:sz w:val="28"/>
          <w:szCs w:val="28"/>
        </w:rPr>
      </w:pPr>
    </w:p>
    <w:p w:rsidR="00BB18D9" w:rsidRDefault="00BB18D9">
      <w:pPr>
        <w:pStyle w:val="normal"/>
        <w:spacing w:line="360" w:lineRule="auto"/>
        <w:ind w:firstLine="368"/>
        <w:rPr>
          <w:sz w:val="28"/>
          <w:szCs w:val="28"/>
        </w:rPr>
      </w:pPr>
    </w:p>
    <w:p w:rsidR="00BB18D9" w:rsidRDefault="00E66ABA">
      <w:pPr>
        <w:pStyle w:val="normal"/>
        <w:spacing w:line="360" w:lineRule="auto"/>
        <w:ind w:left="397" w:hanging="368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PODPŮRNÁ OPATŘENÍ 1. STUPNĚ</w:t>
      </w:r>
    </w:p>
    <w:p w:rsidR="00BB18D9" w:rsidRDefault="00BB18D9">
      <w:pPr>
        <w:pStyle w:val="normal"/>
        <w:spacing w:line="360" w:lineRule="auto"/>
        <w:ind w:left="397" w:hanging="368"/>
        <w:jc w:val="center"/>
        <w:rPr>
          <w:b/>
          <w:sz w:val="32"/>
          <w:szCs w:val="32"/>
          <w:u w:val="single"/>
        </w:rPr>
      </w:pP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slouží ke kompenzaci mírných obtíží ve vzdělávání žáka, a to formou mírných úprav v režimu školní výuky a domácí p</w:t>
      </w:r>
      <w:r>
        <w:rPr>
          <w:sz w:val="28"/>
          <w:szCs w:val="28"/>
        </w:rPr>
        <w:t>řípravy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na úpravách vzdělávání se podílí především Školní poradenské pracoviště (ŠPP) tvořené výchovným poradcem, metodikem prevence a třídním učitelem ve </w:t>
      </w:r>
      <w:proofErr w:type="spellStart"/>
      <w:r>
        <w:rPr>
          <w:sz w:val="28"/>
          <w:szCs w:val="28"/>
        </w:rPr>
        <w:t>spoupráci</w:t>
      </w:r>
      <w:proofErr w:type="spellEnd"/>
      <w:r>
        <w:rPr>
          <w:sz w:val="28"/>
          <w:szCs w:val="28"/>
        </w:rPr>
        <w:t xml:space="preserve"> s externím speciálním pedagogem a na základě dohody se zákonnými zástupci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první stupeň podp</w:t>
      </w:r>
      <w:r>
        <w:rPr>
          <w:sz w:val="28"/>
          <w:szCs w:val="28"/>
        </w:rPr>
        <w:t>ory je plně v kompetenci školy - pedagogičtí pracovníci školy na základě vlastní pedagogické diagnostiky identifikují žáky, kterým je potřeba poskytnout prvotní zvýšenou podporu a realizují podpůrná opatření směrem k žákům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podpůrná opatření představují zej</w:t>
      </w:r>
      <w:r>
        <w:rPr>
          <w:sz w:val="28"/>
          <w:szCs w:val="28"/>
        </w:rPr>
        <w:t>ména úpravy v organizaci práce se žákem, v metodách výuky, ve způsobech hodnocení žáka a v případném poskytnutí pomůcek pro vzdělávání žáka, které nevyžadují další finanční prostředky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škola vytváří Plán pedagogické podpory, který velmi stručně popisuje úpravy ve způsobech práce se žákem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</w:pPr>
      <w:r>
        <w:rPr>
          <w:sz w:val="28"/>
          <w:szCs w:val="28"/>
        </w:rPr>
        <w:t>pokud zvolené strategie nepovedou k pozitivním změnám v práci se žákem, doporučujeme zákonným zástupcům žáka, aby požádali o vyšetření žáka školským por</w:t>
      </w:r>
      <w:r>
        <w:rPr>
          <w:sz w:val="28"/>
          <w:szCs w:val="28"/>
        </w:rPr>
        <w:t xml:space="preserve">adenským zařízením. Školským poradenským zařízením je míněna </w:t>
      </w:r>
      <w:r>
        <w:rPr>
          <w:b/>
          <w:sz w:val="28"/>
          <w:szCs w:val="28"/>
        </w:rPr>
        <w:t>Pedagogicko-psychologická poradna (PPP)</w:t>
      </w:r>
      <w:r>
        <w:rPr>
          <w:sz w:val="28"/>
          <w:szCs w:val="28"/>
        </w:rPr>
        <w:t xml:space="preserve"> nebo </w:t>
      </w:r>
      <w:r>
        <w:rPr>
          <w:b/>
          <w:sz w:val="28"/>
          <w:szCs w:val="28"/>
        </w:rPr>
        <w:t>Speciálně-pedagogické centrum (SPC)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je důležité akceptovat, že někteří žáci nastupují do vzdělávání s již stanovenou diagnózou – v tomto případě škola</w:t>
      </w:r>
      <w:r>
        <w:rPr>
          <w:sz w:val="28"/>
          <w:szCs w:val="28"/>
        </w:rPr>
        <w:t xml:space="preserve"> nastavuje taková opatření, která vyplynou z doporučení školského poradenského zařízení, případně dalších odborníků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základním prostředkem podpory I. stupně je individualizovaná pomoc učitele - přímá podpora žáka ve výuce učitelem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</w:pPr>
      <w:r>
        <w:rPr>
          <w:sz w:val="28"/>
          <w:szCs w:val="28"/>
        </w:rPr>
        <w:t>pokud již přímá podpora ve</w:t>
      </w:r>
      <w:r>
        <w:rPr>
          <w:sz w:val="28"/>
          <w:szCs w:val="28"/>
        </w:rPr>
        <w:t xml:space="preserve"> výuce nepostačuje, učitel vstupuje do etapy </w:t>
      </w:r>
      <w:r>
        <w:rPr>
          <w:b/>
          <w:sz w:val="28"/>
          <w:szCs w:val="28"/>
        </w:rPr>
        <w:t>Plánu pedagogické podpory (PLPP)</w:t>
      </w:r>
      <w:r>
        <w:rPr>
          <w:sz w:val="28"/>
          <w:szCs w:val="28"/>
        </w:rPr>
        <w:t>, ve které se předpokládá komplexnější přístup k řešení problému a zapojení více pedagogů, kteří se podílejí na vzdělávání žáka</w:t>
      </w:r>
    </w:p>
    <w:p w:rsidR="00BB18D9" w:rsidRDefault="00BB18D9">
      <w:pPr>
        <w:pStyle w:val="normal"/>
        <w:spacing w:line="360" w:lineRule="auto"/>
        <w:rPr>
          <w:sz w:val="28"/>
          <w:szCs w:val="28"/>
        </w:rPr>
      </w:pPr>
    </w:p>
    <w:p w:rsidR="00BB18D9" w:rsidRDefault="00BB18D9">
      <w:pPr>
        <w:pStyle w:val="normal"/>
        <w:spacing w:line="360" w:lineRule="auto"/>
        <w:rPr>
          <w:sz w:val="28"/>
          <w:szCs w:val="28"/>
        </w:rPr>
      </w:pPr>
    </w:p>
    <w:p w:rsidR="00BB18D9" w:rsidRDefault="00BB18D9">
      <w:pPr>
        <w:pStyle w:val="normal"/>
        <w:spacing w:line="360" w:lineRule="auto"/>
        <w:rPr>
          <w:sz w:val="28"/>
          <w:szCs w:val="28"/>
        </w:rPr>
      </w:pPr>
    </w:p>
    <w:p w:rsidR="00BB18D9" w:rsidRDefault="00BB18D9">
      <w:pPr>
        <w:pStyle w:val="normal"/>
        <w:spacing w:line="360" w:lineRule="auto"/>
        <w:rPr>
          <w:sz w:val="28"/>
          <w:szCs w:val="28"/>
        </w:rPr>
      </w:pPr>
    </w:p>
    <w:p w:rsidR="00BB18D9" w:rsidRDefault="00E66ABA">
      <w:pPr>
        <w:pStyle w:val="normal"/>
        <w:spacing w:line="360" w:lineRule="auto"/>
        <w:ind w:left="437" w:hanging="36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PLÁN PEDAGOGICKÉ PODPORY (PLPP)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sestavuje třídn</w:t>
      </w:r>
      <w:r>
        <w:rPr>
          <w:sz w:val="28"/>
          <w:szCs w:val="28"/>
        </w:rPr>
        <w:t>í učitel nebo učitel konkrétního vyučovacího předmětu za pomoci výchovného poradce a má písemnou podobu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před jeho zpracováním budou probíhat rozhovory s jednotlivými vyučujícími za účelem stanovení metod a forem práce s žákem a vytvoření systému kontroly a</w:t>
      </w:r>
      <w:r>
        <w:rPr>
          <w:sz w:val="28"/>
          <w:szCs w:val="28"/>
        </w:rPr>
        <w:t xml:space="preserve"> jeho hodnocení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výchovný poradce stanoví termín přípravy PLPP a organizuje společné schůzky s rodiči, pedagogy, vedením školy i žákem samotným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plán obsahuje údaje o žákovi, důvod proč je vytvářen, co je plánováno s žákem dělat, stručný popis jeho obtíží a stanovení cílů PLPP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dále obsahuje metody výuky, organizaci výuky, způsoby hodnocení žáka a potřebné pomůcky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obsahuje také podpůrná opatření, kt</w:t>
      </w:r>
      <w:r>
        <w:rPr>
          <w:sz w:val="28"/>
          <w:szCs w:val="28"/>
        </w:rPr>
        <w:t>erá se nevztahují bezprostředně k výuce, ale například k situaci v rodině či k aktuálnímu zdravotnímu stavu žáka</w:t>
      </w:r>
    </w:p>
    <w:p w:rsidR="00BB18D9" w:rsidRDefault="00E66ABA">
      <w:pPr>
        <w:pStyle w:val="normal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 plánem a způsobem jeho realizace je seznámen žák, zákonný zástupce, třídní učitel a ostatní vyučující</w:t>
      </w:r>
    </w:p>
    <w:p w:rsidR="00BB18D9" w:rsidRDefault="00BB18D9">
      <w:pPr>
        <w:pStyle w:val="normal"/>
        <w:spacing w:line="360" w:lineRule="auto"/>
        <w:rPr>
          <w:sz w:val="28"/>
          <w:szCs w:val="28"/>
        </w:rPr>
      </w:pPr>
    </w:p>
    <w:p w:rsidR="00BB18D9" w:rsidRDefault="00E66ABA">
      <w:pPr>
        <w:pStyle w:val="normal"/>
        <w:spacing w:line="360" w:lineRule="auto"/>
        <w:ind w:left="380" w:hanging="363"/>
        <w:rPr>
          <w:b/>
          <w:sz w:val="28"/>
          <w:szCs w:val="28"/>
        </w:rPr>
      </w:pPr>
      <w:r>
        <w:rPr>
          <w:b/>
          <w:sz w:val="28"/>
          <w:szCs w:val="28"/>
        </w:rPr>
        <w:t>ROLE RODIČŮ PŘI POSKYTOVÁNÍ PODPŮRNÝCH</w:t>
      </w:r>
      <w:r>
        <w:rPr>
          <w:b/>
          <w:sz w:val="28"/>
          <w:szCs w:val="28"/>
        </w:rPr>
        <w:t xml:space="preserve"> OPATŘENÍ</w:t>
      </w:r>
    </w:p>
    <w:p w:rsidR="00BB18D9" w:rsidRDefault="00E66ABA">
      <w:pPr>
        <w:pStyle w:val="normal"/>
        <w:spacing w:line="360" w:lineRule="auto"/>
        <w:ind w:firstLine="27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 podpora žáka v oblasti domácí přípravy na základě konzultace s vyučujícím</w:t>
      </w:r>
    </w:p>
    <w:p w:rsidR="00BB18D9" w:rsidRDefault="00E66ABA">
      <w:pPr>
        <w:pStyle w:val="normal"/>
        <w:spacing w:line="360" w:lineRule="auto"/>
        <w:ind w:firstLine="27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 zajištění podmínek pro úspěšnou domácí přípravu (přiměřený denní režim, klid </w:t>
      </w:r>
      <w:proofErr w:type="gramStart"/>
      <w:r>
        <w:rPr>
          <w:sz w:val="28"/>
          <w:szCs w:val="28"/>
        </w:rPr>
        <w:t>na</w:t>
      </w:r>
      <w:proofErr w:type="gramEnd"/>
    </w:p>
    <w:p w:rsidR="00BB18D9" w:rsidRDefault="00E66ABA">
      <w:pPr>
        <w:pStyle w:val="normal"/>
        <w:spacing w:line="360" w:lineRule="auto"/>
        <w:ind w:firstLine="273"/>
        <w:rPr>
          <w:sz w:val="28"/>
          <w:szCs w:val="28"/>
        </w:rPr>
      </w:pPr>
      <w:r>
        <w:rPr>
          <w:sz w:val="28"/>
          <w:szCs w:val="28"/>
        </w:rPr>
        <w:t xml:space="preserve">    domácí práci, organizace pracovního místa)</w:t>
      </w:r>
    </w:p>
    <w:p w:rsidR="00BB18D9" w:rsidRDefault="00E66ABA">
      <w:pPr>
        <w:pStyle w:val="normal"/>
        <w:spacing w:line="360" w:lineRule="auto"/>
        <w:ind w:firstLine="27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 emoční podpora žáka při zvládání </w:t>
      </w:r>
      <w:r>
        <w:rPr>
          <w:sz w:val="28"/>
          <w:szCs w:val="28"/>
        </w:rPr>
        <w:t>nároků školy</w:t>
      </w:r>
    </w:p>
    <w:p w:rsidR="00BB18D9" w:rsidRDefault="00E66ABA">
      <w:pPr>
        <w:pStyle w:val="normal"/>
        <w:spacing w:line="360" w:lineRule="auto"/>
        <w:ind w:firstLine="27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 spolupráce při vyhodnocování podpůrných opatření</w:t>
      </w:r>
    </w:p>
    <w:p w:rsidR="00BB18D9" w:rsidRDefault="00E66ABA">
      <w:pPr>
        <w:pStyle w:val="normal"/>
        <w:spacing w:line="360" w:lineRule="auto"/>
        <w:ind w:firstLine="27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 nastavení kontrolních mechanismů pro práci s žákem</w:t>
      </w:r>
    </w:p>
    <w:p w:rsidR="00BB18D9" w:rsidRDefault="00E66ABA">
      <w:pPr>
        <w:pStyle w:val="normal"/>
        <w:spacing w:line="360" w:lineRule="auto"/>
        <w:ind w:firstLine="27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 posílení motivace žáka.</w:t>
      </w:r>
    </w:p>
    <w:p w:rsidR="00BB18D9" w:rsidRDefault="00E66ABA">
      <w:pPr>
        <w:pStyle w:val="normal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18D9" w:rsidRDefault="00BB18D9">
      <w:pPr>
        <w:pStyle w:val="normal"/>
        <w:spacing w:line="360" w:lineRule="auto"/>
        <w:ind w:left="397" w:hanging="395"/>
        <w:jc w:val="center"/>
        <w:rPr>
          <w:b/>
          <w:sz w:val="32"/>
          <w:szCs w:val="32"/>
          <w:u w:val="single"/>
        </w:rPr>
      </w:pPr>
    </w:p>
    <w:p w:rsidR="00BB18D9" w:rsidRDefault="00BB18D9">
      <w:pPr>
        <w:pStyle w:val="normal"/>
        <w:spacing w:line="360" w:lineRule="auto"/>
        <w:ind w:left="397" w:hanging="395"/>
        <w:jc w:val="center"/>
        <w:rPr>
          <w:b/>
          <w:sz w:val="32"/>
          <w:szCs w:val="32"/>
          <w:u w:val="single"/>
        </w:rPr>
      </w:pPr>
    </w:p>
    <w:p w:rsidR="00BB18D9" w:rsidRDefault="00BB18D9">
      <w:pPr>
        <w:pStyle w:val="normal"/>
        <w:spacing w:line="360" w:lineRule="auto"/>
        <w:ind w:left="397" w:hanging="395"/>
        <w:jc w:val="center"/>
        <w:rPr>
          <w:b/>
          <w:sz w:val="32"/>
          <w:szCs w:val="32"/>
          <w:u w:val="single"/>
        </w:rPr>
      </w:pPr>
    </w:p>
    <w:p w:rsidR="00BB18D9" w:rsidRDefault="00BB18D9">
      <w:pPr>
        <w:pStyle w:val="normal"/>
        <w:spacing w:line="360" w:lineRule="auto"/>
        <w:ind w:left="397" w:hanging="395"/>
        <w:jc w:val="center"/>
        <w:rPr>
          <w:b/>
          <w:sz w:val="32"/>
          <w:szCs w:val="32"/>
          <w:u w:val="single"/>
        </w:rPr>
      </w:pPr>
    </w:p>
    <w:p w:rsidR="00BB18D9" w:rsidRDefault="00BB18D9">
      <w:pPr>
        <w:pStyle w:val="normal"/>
        <w:spacing w:line="360" w:lineRule="auto"/>
        <w:ind w:left="397" w:hanging="395"/>
        <w:jc w:val="center"/>
        <w:rPr>
          <w:b/>
          <w:sz w:val="32"/>
          <w:szCs w:val="32"/>
          <w:u w:val="single"/>
        </w:rPr>
      </w:pPr>
    </w:p>
    <w:p w:rsidR="00BB18D9" w:rsidRDefault="00E66ABA">
      <w:pPr>
        <w:pStyle w:val="normal"/>
        <w:spacing w:line="360" w:lineRule="auto"/>
        <w:ind w:left="397" w:hanging="395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PODPŮRNÁ OPATŘENÍ 2. - 5. STUPNĚ</w:t>
      </w:r>
    </w:p>
    <w:p w:rsidR="00BB18D9" w:rsidRDefault="00BB18D9">
      <w:pPr>
        <w:pStyle w:val="normal"/>
        <w:spacing w:line="360" w:lineRule="auto"/>
        <w:ind w:left="397" w:hanging="395"/>
        <w:jc w:val="center"/>
        <w:rPr>
          <w:b/>
          <w:sz w:val="32"/>
          <w:szCs w:val="32"/>
          <w:u w:val="single"/>
        </w:rPr>
      </w:pPr>
    </w:p>
    <w:p w:rsidR="00BB18D9" w:rsidRDefault="00E66ABA">
      <w:pPr>
        <w:pStyle w:val="normal"/>
        <w:spacing w:line="360" w:lineRule="auto"/>
        <w:ind w:firstLine="395"/>
      </w:pPr>
      <w:r>
        <w:rPr>
          <w:color w:val="000000"/>
          <w:sz w:val="28"/>
          <w:szCs w:val="28"/>
        </w:rPr>
        <w:t>Tato opatření navrhuje a metodicky provází v jeho naplňování školské poradenské zařízení.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Školské poradenské zařízení žáka objedná k posouzení jeho vzdělávacích potřeb, objednací lhůta by měla respektovat i důvody, pro které žák do školského poradenského z</w:t>
      </w:r>
      <w:r>
        <w:rPr>
          <w:color w:val="000000"/>
          <w:sz w:val="28"/>
          <w:szCs w:val="28"/>
        </w:rPr>
        <w:t>ařízení přichází.</w:t>
      </w:r>
    </w:p>
    <w:p w:rsidR="00BB18D9" w:rsidRDefault="00E66ABA">
      <w:pPr>
        <w:pStyle w:val="normal"/>
        <w:spacing w:line="360" w:lineRule="auto"/>
        <w:ind w:left="14" w:firstLine="395"/>
      </w:pPr>
      <w:r>
        <w:rPr>
          <w:sz w:val="28"/>
          <w:szCs w:val="28"/>
        </w:rPr>
        <w:t xml:space="preserve">Na základě vyhodnocení všech podkladů se kterými žák do ŠPZ </w:t>
      </w:r>
      <w:proofErr w:type="gramStart"/>
      <w:r>
        <w:rPr>
          <w:sz w:val="28"/>
          <w:szCs w:val="28"/>
        </w:rPr>
        <w:t>přichází dojde</w:t>
      </w:r>
      <w:proofErr w:type="gramEnd"/>
      <w:r>
        <w:rPr>
          <w:sz w:val="28"/>
          <w:szCs w:val="28"/>
        </w:rPr>
        <w:t xml:space="preserve"> k vyšetření žáka za účelem posouzení jeho speciálních vzdělávacích potřeb. Po vyšetření a vyhodnocení všech souvislostí školské poradenské zařízení vydává škole </w:t>
      </w:r>
      <w:r>
        <w:rPr>
          <w:b/>
          <w:sz w:val="28"/>
          <w:szCs w:val="28"/>
        </w:rPr>
        <w:t>Do</w:t>
      </w:r>
      <w:r>
        <w:rPr>
          <w:b/>
          <w:sz w:val="28"/>
          <w:szCs w:val="28"/>
        </w:rPr>
        <w:t>poručení ke vzdělávání žáka se speciálními vzdělávacími potřebami</w:t>
      </w:r>
      <w:r>
        <w:rPr>
          <w:sz w:val="28"/>
          <w:szCs w:val="28"/>
        </w:rPr>
        <w:t>, které obsahuje závěry z vyšetření žáka a doporučovaná podpůrná opatření.</w:t>
      </w:r>
    </w:p>
    <w:p w:rsidR="00BB18D9" w:rsidRDefault="00BB18D9">
      <w:pPr>
        <w:pStyle w:val="normal"/>
        <w:spacing w:line="360" w:lineRule="auto"/>
        <w:ind w:left="397"/>
        <w:rPr>
          <w:sz w:val="28"/>
          <w:szCs w:val="28"/>
        </w:rPr>
      </w:pPr>
    </w:p>
    <w:p w:rsidR="00BB18D9" w:rsidRDefault="00E66ABA">
      <w:pPr>
        <w:pStyle w:val="normal"/>
        <w:spacing w:line="360" w:lineRule="auto"/>
        <w:ind w:left="397" w:hanging="1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Možnosti podpůrných opatření vyššího stupně:</w:t>
      </w:r>
    </w:p>
    <w:p w:rsidR="00BB18D9" w:rsidRDefault="00E66ABA">
      <w:pPr>
        <w:pStyle w:val="normal"/>
        <w:numPr>
          <w:ilvl w:val="0"/>
          <w:numId w:val="7"/>
        </w:numPr>
        <w:spacing w:line="360" w:lineRule="auto"/>
        <w:ind w:left="397"/>
        <w:rPr>
          <w:sz w:val="28"/>
          <w:szCs w:val="28"/>
        </w:rPr>
      </w:pPr>
      <w:r>
        <w:rPr>
          <w:sz w:val="28"/>
          <w:szCs w:val="28"/>
        </w:rPr>
        <w:t xml:space="preserve"> podpora ŠPZ</w:t>
      </w:r>
    </w:p>
    <w:p w:rsidR="00BB18D9" w:rsidRDefault="00E66ABA">
      <w:pPr>
        <w:pStyle w:val="normal"/>
        <w:numPr>
          <w:ilvl w:val="0"/>
          <w:numId w:val="7"/>
        </w:numPr>
        <w:spacing w:line="360" w:lineRule="auto"/>
        <w:ind w:left="614" w:hanging="218"/>
      </w:pPr>
      <w:r>
        <w:rPr>
          <w:sz w:val="28"/>
          <w:szCs w:val="28"/>
        </w:rPr>
        <w:t xml:space="preserve"> úprava obsahu vzdělávání a úprava výstupů ze vzdělávání </w:t>
      </w:r>
      <w:r>
        <w:rPr>
          <w:sz w:val="28"/>
          <w:szCs w:val="28"/>
        </w:rPr>
        <w:t>(</w:t>
      </w:r>
      <w:r>
        <w:rPr>
          <w:color w:val="000000"/>
        </w:rPr>
        <w:t>pro žáky s LMP od třetího stupně podpory je pro tvorbu IVP využívána minimální doporučená úroveň pro úpravy očekávaných výstupů – viz RVP ZV) – je uvedena v učebních osnovách červeně</w:t>
      </w:r>
    </w:p>
    <w:p w:rsidR="00BB18D9" w:rsidRDefault="00E66ABA">
      <w:pPr>
        <w:pStyle w:val="normal"/>
        <w:spacing w:line="360" w:lineRule="auto"/>
        <w:ind w:left="614" w:hanging="218"/>
      </w:pPr>
      <w:r>
        <w:rPr>
          <w:color w:val="000000"/>
        </w:rPr>
        <w:t>Minimální doporučenou úrovní jsou upravené očekávané výstupy, které jsou obvykle na nižší úrovni než odpovídající očekávané výstupy daného vzdělávacího oboru. Výstupy představují cílovou úroveň, kterou lze s využitím podpůrných opatření případně překročit.</w:t>
      </w:r>
      <w:r>
        <w:rPr>
          <w:color w:val="000000"/>
        </w:rPr>
        <w:t xml:space="preserve"> Pro žáky s přiznanými podpůrnými opatřeními pátého stupně jsou dolní úrovní pro úpravu očekávaných výstupů v IVP očekávané výstupy stanovené v RVP ZŠS, které mají rovněž činnostní povahu a jsou prakticky zaměřené.</w:t>
      </w:r>
    </w:p>
    <w:p w:rsidR="00BB18D9" w:rsidRDefault="00E66ABA">
      <w:pPr>
        <w:pStyle w:val="normal"/>
        <w:numPr>
          <w:ilvl w:val="0"/>
          <w:numId w:val="7"/>
        </w:numPr>
        <w:spacing w:line="360" w:lineRule="auto"/>
        <w:ind w:left="614" w:hanging="205"/>
        <w:rPr>
          <w:sz w:val="28"/>
          <w:szCs w:val="28"/>
        </w:rPr>
      </w:pPr>
      <w:r>
        <w:rPr>
          <w:sz w:val="28"/>
          <w:szCs w:val="28"/>
        </w:rPr>
        <w:t xml:space="preserve"> organizace výuky, volnočasových aktivit,</w:t>
      </w:r>
      <w:r>
        <w:rPr>
          <w:sz w:val="28"/>
          <w:szCs w:val="28"/>
        </w:rPr>
        <w:t xml:space="preserve"> prostorového uspořádání, práce s délkou vyučovací hodiny, délka přestávky, počet žáků ve třídě nebo skupině, apod.</w:t>
      </w:r>
    </w:p>
    <w:p w:rsidR="00BB18D9" w:rsidRDefault="00E66ABA">
      <w:pPr>
        <w:pStyle w:val="normal"/>
        <w:numPr>
          <w:ilvl w:val="0"/>
          <w:numId w:val="7"/>
        </w:numPr>
        <w:spacing w:line="360" w:lineRule="auto"/>
        <w:ind w:left="655" w:hanging="217"/>
        <w:rPr>
          <w:sz w:val="28"/>
          <w:szCs w:val="28"/>
        </w:rPr>
      </w:pPr>
      <w:r>
        <w:rPr>
          <w:sz w:val="28"/>
          <w:szCs w:val="28"/>
        </w:rPr>
        <w:t xml:space="preserve"> vypracování Individuálního vzdělávacího plánu (IVP)</w:t>
      </w:r>
    </w:p>
    <w:p w:rsidR="00BB18D9" w:rsidRDefault="00E66ABA">
      <w:pPr>
        <w:pStyle w:val="normal"/>
        <w:numPr>
          <w:ilvl w:val="0"/>
          <w:numId w:val="7"/>
        </w:numPr>
        <w:spacing w:line="360" w:lineRule="auto"/>
        <w:ind w:left="655" w:hanging="217"/>
        <w:rPr>
          <w:sz w:val="28"/>
          <w:szCs w:val="28"/>
        </w:rPr>
      </w:pPr>
      <w:r>
        <w:rPr>
          <w:sz w:val="28"/>
          <w:szCs w:val="28"/>
        </w:rPr>
        <w:t xml:space="preserve"> personální podpora pro práci pedagoga – asistent pedagoga, další pedagogický pracovník</w:t>
      </w:r>
      <w:r>
        <w:rPr>
          <w:sz w:val="28"/>
          <w:szCs w:val="28"/>
        </w:rPr>
        <w:t>, školní psycholog, školní speciální pedagog</w:t>
      </w:r>
    </w:p>
    <w:p w:rsidR="00BB18D9" w:rsidRDefault="00E66ABA">
      <w:pPr>
        <w:pStyle w:val="normal"/>
        <w:numPr>
          <w:ilvl w:val="0"/>
          <w:numId w:val="7"/>
        </w:numPr>
        <w:spacing w:line="360" w:lineRule="auto"/>
        <w:ind w:left="655" w:hanging="217"/>
        <w:rPr>
          <w:sz w:val="28"/>
          <w:szCs w:val="28"/>
        </w:rPr>
      </w:pPr>
      <w:r>
        <w:rPr>
          <w:sz w:val="28"/>
          <w:szCs w:val="28"/>
        </w:rPr>
        <w:t xml:space="preserve"> podpora pro žáka - tlumočník do českého znakového jazyka, přepisovatel pro neslyšící, průvodce pro orientaci v prostoru, osobní asistent nebo přítomnost další osoby</w:t>
      </w:r>
    </w:p>
    <w:p w:rsidR="00BB18D9" w:rsidRDefault="00E66ABA">
      <w:pPr>
        <w:pStyle w:val="normal"/>
        <w:numPr>
          <w:ilvl w:val="0"/>
          <w:numId w:val="7"/>
        </w:numPr>
        <w:spacing w:line="360" w:lineRule="auto"/>
        <w:ind w:left="655" w:hanging="21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hodnocení žáka – školské zařízení doporučuje</w:t>
      </w:r>
      <w:r>
        <w:rPr>
          <w:sz w:val="28"/>
          <w:szCs w:val="28"/>
        </w:rPr>
        <w:t xml:space="preserve"> přesně, jak je třeba zohlednit specifika žákových obtíží v jeho hodnocení a sebehodnocení, jak pracovat s kritérii, s motivací a s postoji žáků ke vzdělávání</w:t>
      </w:r>
    </w:p>
    <w:p w:rsidR="00BB18D9" w:rsidRDefault="00E66ABA">
      <w:pPr>
        <w:pStyle w:val="normal"/>
        <w:numPr>
          <w:ilvl w:val="0"/>
          <w:numId w:val="7"/>
        </w:numPr>
        <w:spacing w:line="360" w:lineRule="auto"/>
        <w:ind w:left="668" w:hanging="205"/>
        <w:rPr>
          <w:sz w:val="28"/>
          <w:szCs w:val="28"/>
        </w:rPr>
      </w:pPr>
      <w:r>
        <w:rPr>
          <w:sz w:val="28"/>
          <w:szCs w:val="28"/>
        </w:rPr>
        <w:t xml:space="preserve"> pedagogická práce směřující k reedukaci prostřednictvím předmětu speciálně pedagogické péče nebo</w:t>
      </w:r>
      <w:r>
        <w:rPr>
          <w:sz w:val="28"/>
          <w:szCs w:val="28"/>
        </w:rPr>
        <w:t xml:space="preserve"> intervence pedagogické (podpora výuky žáka nebo přípravy na ní, včetně domácí přípravy)</w:t>
      </w:r>
    </w:p>
    <w:p w:rsidR="00BB18D9" w:rsidRDefault="00E66ABA">
      <w:pPr>
        <w:pStyle w:val="normal"/>
        <w:numPr>
          <w:ilvl w:val="0"/>
          <w:numId w:val="7"/>
        </w:numPr>
        <w:spacing w:line="360" w:lineRule="auto"/>
        <w:ind w:left="668" w:hanging="205"/>
        <w:rPr>
          <w:sz w:val="28"/>
          <w:szCs w:val="28"/>
        </w:rPr>
      </w:pPr>
      <w:r>
        <w:rPr>
          <w:sz w:val="28"/>
          <w:szCs w:val="28"/>
        </w:rPr>
        <w:t xml:space="preserve"> pokud to vzdělávání žáka vyžaduje, je možné jeho vzdělávání prodloužit až o 1 respektive 2 roky. Dále je možné jeden ročník rozložit na 2 roky.</w:t>
      </w:r>
    </w:p>
    <w:p w:rsidR="00BB18D9" w:rsidRDefault="00E66ABA">
      <w:pPr>
        <w:pStyle w:val="normal"/>
        <w:numPr>
          <w:ilvl w:val="0"/>
          <w:numId w:val="7"/>
        </w:numPr>
        <w:spacing w:line="360" w:lineRule="auto"/>
        <w:ind w:left="668" w:hanging="205"/>
        <w:rPr>
          <w:sz w:val="28"/>
          <w:szCs w:val="28"/>
        </w:rPr>
      </w:pPr>
      <w:r>
        <w:rPr>
          <w:sz w:val="28"/>
          <w:szCs w:val="28"/>
        </w:rPr>
        <w:t xml:space="preserve"> pokud žák měl v průběhu vzdělávání podpůrná opatření, bez kterých se neobejde ani při přijímacím řízení, pak mu bude upraven průběh této zkoušky</w:t>
      </w:r>
    </w:p>
    <w:p w:rsidR="00BB18D9" w:rsidRDefault="00E66ABA">
      <w:pPr>
        <w:pStyle w:val="normal"/>
        <w:numPr>
          <w:ilvl w:val="0"/>
          <w:numId w:val="7"/>
        </w:numPr>
        <w:spacing w:line="360" w:lineRule="auto"/>
        <w:ind w:left="668" w:hanging="205"/>
        <w:rPr>
          <w:sz w:val="28"/>
          <w:szCs w:val="28"/>
        </w:rPr>
      </w:pPr>
      <w:r>
        <w:rPr>
          <w:sz w:val="28"/>
          <w:szCs w:val="28"/>
        </w:rPr>
        <w:t xml:space="preserve"> podpůrná opatření zahrnují také požadavek na stavební úpravy prostoru, kde se žák vzdělává</w:t>
      </w:r>
    </w:p>
    <w:p w:rsidR="00BB18D9" w:rsidRDefault="00E66ABA">
      <w:pPr>
        <w:pStyle w:val="normal"/>
        <w:numPr>
          <w:ilvl w:val="0"/>
          <w:numId w:val="7"/>
        </w:numPr>
        <w:spacing w:line="360" w:lineRule="auto"/>
        <w:ind w:left="668" w:hanging="205"/>
        <w:rPr>
          <w:sz w:val="28"/>
          <w:szCs w:val="28"/>
        </w:rPr>
      </w:pPr>
      <w:r>
        <w:rPr>
          <w:sz w:val="28"/>
          <w:szCs w:val="28"/>
        </w:rPr>
        <w:t xml:space="preserve"> podpůrná opatření</w:t>
      </w:r>
      <w:r>
        <w:rPr>
          <w:sz w:val="28"/>
          <w:szCs w:val="28"/>
        </w:rPr>
        <w:t xml:space="preserve"> mají tzv. normovanou finanční náročnost, je tedy zřejmé kolik finančních prostředků za opatřením půjde. Stejně tak je zřejmé, že podpůrné opatření je tzv. nárokové.</w:t>
      </w:r>
    </w:p>
    <w:p w:rsidR="00BB18D9" w:rsidRDefault="00BB18D9">
      <w:pPr>
        <w:pStyle w:val="normal"/>
        <w:spacing w:line="360" w:lineRule="auto"/>
        <w:rPr>
          <w:sz w:val="28"/>
          <w:szCs w:val="28"/>
        </w:rPr>
      </w:pPr>
    </w:p>
    <w:p w:rsidR="00BB18D9" w:rsidRDefault="00E66ABA">
      <w:pPr>
        <w:pStyle w:val="normal"/>
        <w:spacing w:line="360" w:lineRule="auto"/>
        <w:ind w:left="397"/>
        <w:rPr>
          <w:b/>
          <w:sz w:val="28"/>
          <w:szCs w:val="28"/>
        </w:rPr>
      </w:pPr>
      <w:r>
        <w:rPr>
          <w:b/>
          <w:sz w:val="28"/>
          <w:szCs w:val="28"/>
        </w:rPr>
        <w:t>INDIVIDUÁLNÍ VZDĚLÁVACÍ PLÁN (IVP)</w:t>
      </w:r>
    </w:p>
    <w:p w:rsidR="00BB18D9" w:rsidRDefault="00E66ABA">
      <w:pPr>
        <w:pStyle w:val="normal"/>
        <w:spacing w:line="360" w:lineRule="auto"/>
        <w:ind w:firstLine="3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Podkladem pro </w:t>
      </w:r>
      <w:proofErr w:type="spellStart"/>
      <w:r>
        <w:rPr>
          <w:sz w:val="28"/>
          <w:szCs w:val="28"/>
        </w:rPr>
        <w:t>tvrobu</w:t>
      </w:r>
      <w:proofErr w:type="spellEnd"/>
      <w:r>
        <w:rPr>
          <w:sz w:val="28"/>
          <w:szCs w:val="28"/>
        </w:rPr>
        <w:t xml:space="preserve"> IVP je školní vzdělávací </w:t>
      </w:r>
      <w:proofErr w:type="spellStart"/>
      <w:r>
        <w:rPr>
          <w:sz w:val="28"/>
          <w:szCs w:val="28"/>
        </w:rPr>
        <w:t>porgram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Individuální vzdělávací plán vypracovává třídní učitel, zpravidla začátkem školního roku a jeho platnost je na jeden školní rok. IVP vychází z vyšetření a doporučení </w:t>
      </w:r>
      <w:proofErr w:type="spellStart"/>
      <w:r>
        <w:rPr>
          <w:sz w:val="28"/>
          <w:szCs w:val="28"/>
        </w:rPr>
        <w:t>pedagogicko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psychologické poradny nebo speciálního pedagogického centra, je konzultován s</w:t>
      </w:r>
      <w:r>
        <w:rPr>
          <w:sz w:val="28"/>
          <w:szCs w:val="28"/>
        </w:rPr>
        <w:t xml:space="preserve"> pracovníky </w:t>
      </w:r>
      <w:proofErr w:type="spellStart"/>
      <w:r>
        <w:rPr>
          <w:sz w:val="28"/>
          <w:szCs w:val="28"/>
        </w:rPr>
        <w:t>pedagogicko</w:t>
      </w:r>
      <w:proofErr w:type="spellEnd"/>
      <w:r>
        <w:rPr>
          <w:sz w:val="28"/>
          <w:szCs w:val="28"/>
        </w:rPr>
        <w:t xml:space="preserve"> psychologické poradny a zohledňuje i názor zákonného zástupce, vychází z učebních dokumentů a respektuje potřeby žáka. Zákonný zástupce s IVP vyjadřují souhlas, stejně jako s navrhovaným hodnocením. </w:t>
      </w:r>
    </w:p>
    <w:p w:rsidR="00BB18D9" w:rsidRDefault="00E66ABA">
      <w:pPr>
        <w:pStyle w:val="normal"/>
        <w:spacing w:line="360" w:lineRule="auto"/>
        <w:ind w:firstLine="4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 IVP je možno na doporučení ŠPZ </w:t>
      </w:r>
      <w:r>
        <w:rPr>
          <w:sz w:val="28"/>
          <w:szCs w:val="28"/>
        </w:rPr>
        <w:t xml:space="preserve">upravit očekávané výstupy, případně upravit vzdělávací obsah tak, aby byl zajištěn soulad mezi vzdělávacími požadavky a skutečnými možnostmi žáků a aby vzdělávání směřovalo k dosažení jejich osobního maxima.  </w:t>
      </w:r>
    </w:p>
    <w:p w:rsidR="00BB18D9" w:rsidRDefault="00E66ABA">
      <w:pPr>
        <w:pStyle w:val="normal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4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Obsah individuálního vzdělávacího plánu: základní údaje o žákovi, závěry vyšetření a doporučení z odborného pracoviště, konkrétní cíle, organizace výuky, forma zadávání úkolů, způsob hodnocení a klasifikace, nezbytné kompenzační pomůcky, učebnice, organiza</w:t>
      </w:r>
      <w:r>
        <w:rPr>
          <w:color w:val="000000"/>
          <w:sz w:val="28"/>
          <w:szCs w:val="28"/>
        </w:rPr>
        <w:t xml:space="preserve">ce speciálně pedagogické a psychologické péče, návrh na navýšení finančních prostředků, </w:t>
      </w:r>
      <w:r>
        <w:rPr>
          <w:color w:val="000000"/>
          <w:sz w:val="28"/>
          <w:szCs w:val="28"/>
        </w:rPr>
        <w:lastRenderedPageBreak/>
        <w:t>způsob spolupráce se zákonnými zástupci, podíl žáka na řešení problémů, popis projevů žáka ve škole.</w:t>
      </w:r>
    </w:p>
    <w:p w:rsidR="00BB18D9" w:rsidRDefault="00E66ABA">
      <w:pPr>
        <w:pStyle w:val="normal"/>
        <w:spacing w:line="360" w:lineRule="auto"/>
        <w:ind w:firstLine="423"/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V případě podpůrného opatření spočívajícího v úpravě očekávaných v</w:t>
      </w:r>
      <w:r>
        <w:rPr>
          <w:color w:val="000000"/>
          <w:sz w:val="28"/>
          <w:szCs w:val="28"/>
        </w:rPr>
        <w:t>ýstupů pro žáky s LMP od třetího stupně podpory, bude pro tvorbu IVP využívána minimální doporučená úroveň pro úpravy očekávaných výstupů. Tato úroveň bude na základě RVP rozpracována pro konkrétní ročník a žáka. Postup tvorby, realizace a vyhodnocování IV</w:t>
      </w:r>
      <w:r>
        <w:rPr>
          <w:color w:val="000000"/>
          <w:sz w:val="28"/>
          <w:szCs w:val="28"/>
        </w:rPr>
        <w:t>P je stejný jako v ostatních případech. IVP může být během roku  upravován podle potřeb žáka. Při tvorbě bude využíváno metodické podpory školního poradenského pracoviště.</w:t>
      </w:r>
    </w:p>
    <w:p w:rsidR="00BB18D9" w:rsidRDefault="00BB18D9">
      <w:pPr>
        <w:pStyle w:val="normal"/>
        <w:spacing w:line="360" w:lineRule="auto"/>
        <w:rPr>
          <w:sz w:val="28"/>
          <w:szCs w:val="28"/>
        </w:rPr>
      </w:pPr>
    </w:p>
    <w:p w:rsidR="00BB18D9" w:rsidRDefault="00BB18D9">
      <w:pPr>
        <w:pStyle w:val="normal"/>
        <w:spacing w:line="360" w:lineRule="auto"/>
        <w:rPr>
          <w:sz w:val="28"/>
          <w:szCs w:val="28"/>
        </w:rPr>
      </w:pPr>
    </w:p>
    <w:p w:rsidR="00BB18D9" w:rsidRDefault="00BB18D9">
      <w:pPr>
        <w:pStyle w:val="normal"/>
        <w:spacing w:line="360" w:lineRule="auto"/>
        <w:rPr>
          <w:sz w:val="28"/>
          <w:szCs w:val="28"/>
        </w:rPr>
      </w:pPr>
    </w:p>
    <w:p w:rsidR="00BB18D9" w:rsidRDefault="00BB18D9">
      <w:pPr>
        <w:pStyle w:val="normal"/>
        <w:spacing w:line="360" w:lineRule="auto"/>
        <w:rPr>
          <w:sz w:val="28"/>
          <w:szCs w:val="28"/>
        </w:rPr>
      </w:pPr>
    </w:p>
    <w:p w:rsidR="00BB18D9" w:rsidRDefault="00E66ABA">
      <w:pPr>
        <w:pStyle w:val="normal"/>
        <w:spacing w:line="360" w:lineRule="auto"/>
        <w:ind w:left="20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BĚŽNĚ REALIZOVANÁ PODPŮRNÁ OPATŘENÍ PŘI SPECIFICKÝCH PORUCHÁCH UČENÍ</w:t>
      </w:r>
    </w:p>
    <w:p w:rsidR="00BB18D9" w:rsidRDefault="00BB18D9">
      <w:pPr>
        <w:pStyle w:val="normal"/>
        <w:spacing w:line="360" w:lineRule="auto"/>
        <w:ind w:left="360"/>
        <w:rPr>
          <w:b/>
          <w:sz w:val="28"/>
          <w:szCs w:val="28"/>
        </w:rPr>
      </w:pPr>
    </w:p>
    <w:p w:rsidR="00BB18D9" w:rsidRDefault="00E66ABA">
      <w:pPr>
        <w:pStyle w:val="Nadpis3"/>
        <w:numPr>
          <w:ilvl w:val="2"/>
          <w:numId w:val="9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ČESKÝ JAZ</w:t>
      </w:r>
      <w:r>
        <w:rPr>
          <w:sz w:val="28"/>
          <w:szCs w:val="28"/>
        </w:rPr>
        <w:t>YK</w:t>
      </w:r>
    </w:p>
    <w:p w:rsidR="00BB18D9" w:rsidRDefault="00E66ABA">
      <w:pPr>
        <w:pStyle w:val="normal"/>
        <w:spacing w:line="360" w:lineRule="auto"/>
        <w:ind w:left="436" w:right="-285"/>
        <w:rPr>
          <w:sz w:val="28"/>
          <w:szCs w:val="28"/>
        </w:rPr>
      </w:pPr>
      <w:r>
        <w:rPr>
          <w:sz w:val="28"/>
          <w:szCs w:val="28"/>
        </w:rPr>
        <w:t xml:space="preserve"> Dyslexie</w:t>
      </w:r>
      <w:r>
        <w:rPr>
          <w:sz w:val="28"/>
          <w:szCs w:val="28"/>
        </w:rPr>
        <w:br/>
        <w:t xml:space="preserve"> - převažuje ústní zkoušení</w:t>
      </w:r>
      <w:r>
        <w:rPr>
          <w:sz w:val="28"/>
          <w:szCs w:val="28"/>
        </w:rPr>
        <w:br/>
        <w:t>- umožnit tiché čtení, nevyvolávat k hlasitému čtení před třídou</w:t>
      </w:r>
    </w:p>
    <w:p w:rsidR="00BB18D9" w:rsidRDefault="00E66ABA">
      <w:pPr>
        <w:pStyle w:val="normal"/>
        <w:spacing w:line="360" w:lineRule="auto"/>
        <w:ind w:right="-285" w:firstLine="450"/>
        <w:rPr>
          <w:sz w:val="28"/>
          <w:szCs w:val="28"/>
        </w:rPr>
      </w:pPr>
      <w:r>
        <w:rPr>
          <w:sz w:val="28"/>
          <w:szCs w:val="28"/>
        </w:rPr>
        <w:t>- přiměřeně snížit množství čteného i psaného projevu</w:t>
      </w:r>
    </w:p>
    <w:p w:rsidR="00BB18D9" w:rsidRDefault="00E66ABA">
      <w:pPr>
        <w:pStyle w:val="normal"/>
        <w:spacing w:line="360" w:lineRule="auto"/>
        <w:ind w:left="423" w:right="-285"/>
        <w:rPr>
          <w:sz w:val="28"/>
          <w:szCs w:val="28"/>
        </w:rPr>
      </w:pPr>
      <w:r>
        <w:rPr>
          <w:sz w:val="28"/>
          <w:szCs w:val="28"/>
        </w:rPr>
        <w:t xml:space="preserve"> Dysgrafie a dysortografie  </w:t>
      </w:r>
      <w:r>
        <w:rPr>
          <w:sz w:val="28"/>
          <w:szCs w:val="28"/>
        </w:rPr>
        <w:br/>
        <w:t>- krátká pravidelná cvičení, preferovat doplňovací cvičení</w:t>
      </w:r>
      <w:r>
        <w:rPr>
          <w:sz w:val="28"/>
          <w:szCs w:val="28"/>
        </w:rPr>
        <w:br/>
        <w:t>- neopra</w:t>
      </w:r>
      <w:r>
        <w:rPr>
          <w:sz w:val="28"/>
          <w:szCs w:val="28"/>
        </w:rPr>
        <w:t>vovat chyby červenou barvou (lépe zeleně)</w:t>
      </w:r>
      <w:r>
        <w:rPr>
          <w:sz w:val="28"/>
          <w:szCs w:val="28"/>
        </w:rPr>
        <w:br/>
        <w:t>- dávat přednost ústnímu zkoušení</w:t>
      </w:r>
    </w:p>
    <w:p w:rsidR="00BB18D9" w:rsidRDefault="00BB18D9">
      <w:pPr>
        <w:pStyle w:val="Nadpis3"/>
        <w:numPr>
          <w:ilvl w:val="2"/>
          <w:numId w:val="9"/>
        </w:numPr>
        <w:tabs>
          <w:tab w:val="left" w:pos="0"/>
        </w:tabs>
        <w:spacing w:line="360" w:lineRule="auto"/>
        <w:rPr>
          <w:sz w:val="28"/>
          <w:szCs w:val="28"/>
        </w:rPr>
      </w:pPr>
    </w:p>
    <w:p w:rsidR="00BB18D9" w:rsidRDefault="00E66ABA">
      <w:pPr>
        <w:pStyle w:val="Nadpis3"/>
        <w:numPr>
          <w:ilvl w:val="2"/>
          <w:numId w:val="9"/>
        </w:numPr>
        <w:tabs>
          <w:tab w:val="left" w:pos="0"/>
        </w:tabs>
        <w:spacing w:line="360" w:lineRule="auto"/>
        <w:ind w:left="573"/>
        <w:rPr>
          <w:sz w:val="28"/>
          <w:szCs w:val="28"/>
        </w:rPr>
      </w:pPr>
      <w:r>
        <w:rPr>
          <w:sz w:val="28"/>
          <w:szCs w:val="28"/>
        </w:rPr>
        <w:t xml:space="preserve">  CIZÍ JAZYK</w:t>
      </w:r>
    </w:p>
    <w:p w:rsidR="00BB18D9" w:rsidRDefault="00E66ABA">
      <w:pPr>
        <w:pStyle w:val="normal"/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>individuální přístup</w:t>
      </w:r>
    </w:p>
    <w:p w:rsidR="00BB18D9" w:rsidRDefault="00E66ABA">
      <w:pPr>
        <w:pStyle w:val="normal"/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>zohlednění handicapu při klasifikaci</w:t>
      </w:r>
    </w:p>
    <w:p w:rsidR="00BB18D9" w:rsidRDefault="00E66ABA">
      <w:pPr>
        <w:pStyle w:val="normal"/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>vstřícnost k potřebám těchto žáků (při získávání zpětné vazby zohledňujeme jejich požadavky na formu zkoušení – písemné nebo ústní)</w:t>
      </w:r>
    </w:p>
    <w:p w:rsidR="00BB18D9" w:rsidRDefault="00E66ABA">
      <w:pPr>
        <w:pStyle w:val="normal"/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>snažíme se přizpůsobit formy a metody práce jejich potřebám</w:t>
      </w:r>
    </w:p>
    <w:p w:rsidR="00BB18D9" w:rsidRDefault="00E66ABA">
      <w:pPr>
        <w:pStyle w:val="normal"/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lastRenderedPageBreak/>
        <w:t>při skupinové práci jsou dlouhodobě začleňováni do srovnatelně k</w:t>
      </w:r>
      <w:r>
        <w:rPr>
          <w:sz w:val="28"/>
          <w:szCs w:val="28"/>
        </w:rPr>
        <w:t>valitních skupin tak, aby jim nadanější žáci mohli pomáhat při řešení problémů</w:t>
      </w:r>
    </w:p>
    <w:p w:rsidR="00BB18D9" w:rsidRDefault="00E66ABA">
      <w:pPr>
        <w:pStyle w:val="normal"/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>využívání slovního hodnocení s důrazem na pochvalu, sloužící k další motivaci žáka (např. porovnáme, o kolik se žák zlepšil oproti minulosti)</w:t>
      </w:r>
    </w:p>
    <w:p w:rsidR="00BB18D9" w:rsidRDefault="00E66ABA">
      <w:pPr>
        <w:pStyle w:val="normal"/>
        <w:numPr>
          <w:ilvl w:val="0"/>
          <w:numId w:val="10"/>
        </w:numPr>
        <w:spacing w:line="360" w:lineRule="auto"/>
        <w:jc w:val="both"/>
      </w:pPr>
      <w:r>
        <w:rPr>
          <w:sz w:val="28"/>
          <w:szCs w:val="28"/>
        </w:rPr>
        <w:t>dělíme žáky do co nejmenších skupin</w:t>
      </w:r>
    </w:p>
    <w:p w:rsidR="00BB18D9" w:rsidRDefault="00BB18D9">
      <w:pPr>
        <w:pStyle w:val="normal"/>
        <w:spacing w:line="360" w:lineRule="auto"/>
        <w:rPr>
          <w:b/>
          <w:sz w:val="28"/>
          <w:szCs w:val="28"/>
        </w:rPr>
      </w:pPr>
    </w:p>
    <w:p w:rsidR="00BB18D9" w:rsidRDefault="00E66ABA">
      <w:pPr>
        <w:pStyle w:val="normal"/>
        <w:spacing w:line="360" w:lineRule="auto"/>
        <w:ind w:left="477" w:firstLine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MATEMATIKA A JEJÍ APLIKACE</w:t>
      </w:r>
    </w:p>
    <w:p w:rsidR="00BB18D9" w:rsidRDefault="00E66ABA">
      <w:pPr>
        <w:pStyle w:val="normal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Logopedická péče</w:t>
      </w:r>
    </w:p>
    <w:p w:rsidR="00BB18D9" w:rsidRDefault="00E66ABA">
      <w:pPr>
        <w:pStyle w:val="normal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Menší počet žáků ve třídě</w:t>
      </w:r>
    </w:p>
    <w:p w:rsidR="00BB18D9" w:rsidRDefault="00E66ABA">
      <w:pPr>
        <w:pStyle w:val="normal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Učebnice, pracovní sešity dle potřeby žáků</w:t>
      </w:r>
    </w:p>
    <w:p w:rsidR="00BB18D9" w:rsidRDefault="00E66ABA">
      <w:pPr>
        <w:pStyle w:val="normal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Částečná změna činností</w:t>
      </w:r>
    </w:p>
    <w:p w:rsidR="00BB18D9" w:rsidRDefault="00E66ABA">
      <w:pPr>
        <w:pStyle w:val="normal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Osvojení učiva = vysvětlování pojmů, neustálé opakování a procvičování, pravidelná komunikace a zpětná vazba</w:t>
      </w:r>
    </w:p>
    <w:p w:rsidR="00BB18D9" w:rsidRDefault="00E66ABA">
      <w:pPr>
        <w:pStyle w:val="normal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učitel zadává žáku takový úkol, který je schopen zvládnout</w:t>
      </w:r>
    </w:p>
    <w:p w:rsidR="00BB18D9" w:rsidRDefault="00E66ABA">
      <w:pPr>
        <w:pStyle w:val="normal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vedeme žáky k tomu, aby si ze zadaných úkolů sami uměli vybrat ty, které zvládnou</w:t>
      </w:r>
    </w:p>
    <w:p w:rsidR="00BB18D9" w:rsidRDefault="00BB18D9">
      <w:pPr>
        <w:pStyle w:val="normal"/>
        <w:spacing w:line="360" w:lineRule="auto"/>
        <w:rPr>
          <w:b/>
          <w:sz w:val="28"/>
          <w:szCs w:val="28"/>
        </w:rPr>
      </w:pPr>
    </w:p>
    <w:p w:rsidR="00BB18D9" w:rsidRDefault="00E66ABA">
      <w:pPr>
        <w:pStyle w:val="normal"/>
        <w:spacing w:line="360" w:lineRule="auto"/>
        <w:rPr>
          <w:b/>
          <w:sz w:val="28"/>
          <w:szCs w:val="28"/>
          <w:shd w:val="clear" w:color="auto" w:fill="FFF2CC"/>
        </w:rPr>
      </w:pPr>
      <w:r>
        <w:rPr>
          <w:b/>
          <w:sz w:val="28"/>
          <w:szCs w:val="28"/>
          <w:shd w:val="clear" w:color="auto" w:fill="FFF2CC"/>
        </w:rPr>
        <w:t>INFORMATIKA</w:t>
      </w:r>
    </w:p>
    <w:p w:rsidR="00BB18D9" w:rsidRDefault="00E66ABA">
      <w:pPr>
        <w:pStyle w:val="normal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při praktických úkolech zajišťujeme nezbytnou individuální práci s žáky a pomoc při osvojování zručnos</w:t>
      </w:r>
      <w:r>
        <w:rPr>
          <w:sz w:val="28"/>
          <w:szCs w:val="28"/>
        </w:rPr>
        <w:t>tí</w:t>
      </w:r>
    </w:p>
    <w:p w:rsidR="00BB18D9" w:rsidRDefault="00E66ABA">
      <w:pPr>
        <w:pStyle w:val="normal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získané vědomosti a dovednosti prověřujeme a hodnotíme dle potřeby ústním zkoušením či praktickým předvedením zadaného úkolu</w:t>
      </w:r>
    </w:p>
    <w:p w:rsidR="00BB18D9" w:rsidRDefault="00BB18D9">
      <w:pPr>
        <w:pStyle w:val="normal"/>
        <w:spacing w:line="360" w:lineRule="auto"/>
        <w:rPr>
          <w:b/>
          <w:sz w:val="28"/>
          <w:szCs w:val="28"/>
        </w:rPr>
      </w:pPr>
    </w:p>
    <w:p w:rsidR="00BB18D9" w:rsidRDefault="00E66ABA">
      <w:pPr>
        <w:pStyle w:val="normal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ČLOVĚK A JEHO SVĚT</w:t>
      </w:r>
    </w:p>
    <w:p w:rsidR="00BB18D9" w:rsidRDefault="00E66ABA">
      <w:pPr>
        <w:pStyle w:val="normal"/>
        <w:numPr>
          <w:ilvl w:val="0"/>
          <w:numId w:val="8"/>
        </w:numPr>
        <w:spacing w:line="360" w:lineRule="auto"/>
      </w:pPr>
      <w:r>
        <w:rPr>
          <w:sz w:val="28"/>
          <w:szCs w:val="28"/>
        </w:rPr>
        <w:t>výuka probíhá formou integrace do běžných tříd</w:t>
      </w:r>
    </w:p>
    <w:p w:rsidR="00BB18D9" w:rsidRDefault="00E66ABA">
      <w:pPr>
        <w:pStyle w:val="normal"/>
        <w:numPr>
          <w:ilvl w:val="0"/>
          <w:numId w:val="8"/>
        </w:numPr>
        <w:spacing w:line="360" w:lineRule="auto"/>
      </w:pPr>
      <w:r>
        <w:rPr>
          <w:sz w:val="28"/>
          <w:szCs w:val="28"/>
        </w:rPr>
        <w:t>podporujeme nadání a talent žáků vytvářením vhodné vzdělávací nabídky</w:t>
      </w:r>
    </w:p>
    <w:p w:rsidR="00BB18D9" w:rsidRDefault="00E66ABA">
      <w:pPr>
        <w:pStyle w:val="normal"/>
        <w:numPr>
          <w:ilvl w:val="0"/>
          <w:numId w:val="8"/>
        </w:numPr>
        <w:spacing w:line="360" w:lineRule="auto"/>
      </w:pPr>
      <w:r>
        <w:rPr>
          <w:sz w:val="28"/>
          <w:szCs w:val="28"/>
        </w:rPr>
        <w:t>přizpůsobujeme výběr učiva, aby bylo reálné a splnitelné</w:t>
      </w:r>
    </w:p>
    <w:p w:rsidR="00BB18D9" w:rsidRDefault="00E66ABA">
      <w:pPr>
        <w:pStyle w:val="normal"/>
        <w:numPr>
          <w:ilvl w:val="0"/>
          <w:numId w:val="8"/>
        </w:numPr>
        <w:spacing w:line="360" w:lineRule="auto"/>
      </w:pPr>
      <w:r>
        <w:rPr>
          <w:sz w:val="28"/>
          <w:szCs w:val="28"/>
        </w:rPr>
        <w:t>vedeme ostatní žáky k toleranci a pomoci těmto žákům</w:t>
      </w:r>
    </w:p>
    <w:p w:rsidR="00BB18D9" w:rsidRDefault="00E66ABA">
      <w:pPr>
        <w:pStyle w:val="normal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učitel věnuje větší péči osvojení českého jazyka</w:t>
      </w:r>
      <w:r>
        <w:rPr>
          <w:sz w:val="28"/>
          <w:szCs w:val="28"/>
        </w:rPr>
        <w:tab/>
      </w:r>
    </w:p>
    <w:p w:rsidR="00BB18D9" w:rsidRDefault="00E66ABA">
      <w:pPr>
        <w:pStyle w:val="normal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seznamuje tyto děti s česk</w:t>
      </w:r>
      <w:r>
        <w:rPr>
          <w:sz w:val="28"/>
          <w:szCs w:val="28"/>
        </w:rPr>
        <w:t>ým prostředím, zvyky, tradicemi</w:t>
      </w:r>
    </w:p>
    <w:p w:rsidR="00BB18D9" w:rsidRDefault="00E66ABA">
      <w:pPr>
        <w:pStyle w:val="normal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vytváří ve třídě i mimo ni vhodné společenské klima</w:t>
      </w:r>
    </w:p>
    <w:p w:rsidR="00BB18D9" w:rsidRDefault="00E66ABA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výuka se v zásadě příliš neodlišuje od vzdělávání ostatních žáků</w:t>
      </w:r>
    </w:p>
    <w:p w:rsidR="00BB18D9" w:rsidRDefault="00E66ABA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upřednostňujeme práci v malých skupinkách</w:t>
      </w:r>
    </w:p>
    <w:p w:rsidR="00BB18D9" w:rsidRDefault="00E66ABA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do výuky zařazujeme vhodné formy a metody práce (přiřazování, sti</w:t>
      </w:r>
      <w:r>
        <w:rPr>
          <w:color w:val="000000"/>
          <w:sz w:val="28"/>
          <w:szCs w:val="28"/>
        </w:rPr>
        <w:t>mulační hry, časové rozvržení – méně ale častěji, dostatečný časový prostor na plnění úkolů, dle potřeby snižujeme množství čteného i psaného textu – hesla, upřednostňujeme ústní zkoušení, nešetříme pochvalou, používáme pracovní listy- zpracovávání po část</w:t>
      </w:r>
      <w:r>
        <w:rPr>
          <w:color w:val="000000"/>
          <w:sz w:val="28"/>
          <w:szCs w:val="28"/>
        </w:rPr>
        <w:t xml:space="preserve">ech, </w:t>
      </w:r>
      <w:proofErr w:type="spellStart"/>
      <w:r>
        <w:rPr>
          <w:color w:val="000000"/>
          <w:sz w:val="28"/>
          <w:szCs w:val="28"/>
        </w:rPr>
        <w:t>spojovačky</w:t>
      </w:r>
      <w:proofErr w:type="spellEnd"/>
      <w:r>
        <w:rPr>
          <w:color w:val="000000"/>
          <w:sz w:val="28"/>
          <w:szCs w:val="28"/>
        </w:rPr>
        <w:t>, …, klademe důraz na pochopení zadaných úkolů</w:t>
      </w:r>
    </w:p>
    <w:p w:rsidR="00BB18D9" w:rsidRDefault="00BB18D9">
      <w:pPr>
        <w:pStyle w:val="normal"/>
        <w:spacing w:line="360" w:lineRule="auto"/>
        <w:rPr>
          <w:b/>
          <w:sz w:val="28"/>
          <w:szCs w:val="28"/>
        </w:rPr>
      </w:pPr>
    </w:p>
    <w:p w:rsidR="00BB18D9" w:rsidRDefault="00E66ABA">
      <w:pPr>
        <w:pStyle w:val="normal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ČLOVĚK A SPOLEČNOST</w:t>
      </w:r>
    </w:p>
    <w:p w:rsidR="00BB18D9" w:rsidRDefault="00E66ABA">
      <w:pPr>
        <w:pStyle w:val="normal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odpovídají metody a formy práce</w:t>
      </w:r>
    </w:p>
    <w:p w:rsidR="00BB18D9" w:rsidRDefault="00E66ABA">
      <w:pPr>
        <w:pStyle w:val="normal"/>
        <w:spacing w:line="360" w:lineRule="auto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-    individuální</w:t>
      </w:r>
      <w:proofErr w:type="gramEnd"/>
      <w:r>
        <w:rPr>
          <w:sz w:val="28"/>
          <w:szCs w:val="28"/>
        </w:rPr>
        <w:t xml:space="preserve"> přístup</w:t>
      </w:r>
    </w:p>
    <w:p w:rsidR="00BB18D9" w:rsidRDefault="00BB18D9">
      <w:pPr>
        <w:pStyle w:val="normal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</w:p>
    <w:p w:rsidR="00BB18D9" w:rsidRDefault="00E66ABA">
      <w:pPr>
        <w:pStyle w:val="normal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ČLOVĚK A PŘÍRODA</w:t>
      </w:r>
    </w:p>
    <w:p w:rsidR="00BB18D9" w:rsidRDefault="00E66ABA">
      <w:pPr>
        <w:pStyle w:val="normal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při praktických úkolech zajišťujeme nezbytnou individuální práci s žáky a pomoc při osvojování zručností</w:t>
      </w:r>
    </w:p>
    <w:p w:rsidR="00BB18D9" w:rsidRDefault="00E66ABA">
      <w:pPr>
        <w:pStyle w:val="normal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získané vědomosti a dovednosti prověřujeme a hodnotíme dle potřeby ústním zkoušením či praktickým předvedením zadaného úkolu</w:t>
      </w:r>
    </w:p>
    <w:p w:rsidR="00BB18D9" w:rsidRDefault="00E66ABA">
      <w:pPr>
        <w:pStyle w:val="normal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pokusy, práci s biologický</w:t>
      </w:r>
      <w:r>
        <w:rPr>
          <w:sz w:val="28"/>
          <w:szCs w:val="28"/>
        </w:rPr>
        <w:t>m materiálem a pozorování přírodnin zadáváme dle potřeby ve dvojicích, případně pracovních skupinách</w:t>
      </w:r>
    </w:p>
    <w:p w:rsidR="00BB18D9" w:rsidRDefault="00E66ABA">
      <w:pPr>
        <w:pStyle w:val="normal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klademe důraz na pochopení pracovního postupu u zadaných úkolů a správného a bezpečného použití pracovních pomůcek</w:t>
      </w:r>
    </w:p>
    <w:p w:rsidR="00BB18D9" w:rsidRDefault="00E66ABA">
      <w:pPr>
        <w:pStyle w:val="normal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respektujeme zdravotní omezení žáků s al</w:t>
      </w:r>
      <w:r>
        <w:rPr>
          <w:sz w:val="28"/>
          <w:szCs w:val="28"/>
        </w:rPr>
        <w:t>ergiemi</w:t>
      </w:r>
    </w:p>
    <w:p w:rsidR="00BB18D9" w:rsidRDefault="00BB18D9">
      <w:pPr>
        <w:pStyle w:val="Nadpis1"/>
        <w:numPr>
          <w:ilvl w:val="0"/>
          <w:numId w:val="9"/>
        </w:numPr>
        <w:tabs>
          <w:tab w:val="left" w:pos="0"/>
        </w:tabs>
        <w:spacing w:line="360" w:lineRule="auto"/>
        <w:rPr>
          <w:sz w:val="28"/>
          <w:szCs w:val="28"/>
        </w:rPr>
      </w:pPr>
    </w:p>
    <w:p w:rsidR="00BB18D9" w:rsidRDefault="00E66ABA">
      <w:pPr>
        <w:pStyle w:val="Nadpis1"/>
        <w:numPr>
          <w:ilvl w:val="0"/>
          <w:numId w:val="9"/>
        </w:numPr>
        <w:tabs>
          <w:tab w:val="left" w:pos="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ČLOVĚK A UMĚNÍ</w:t>
      </w:r>
    </w:p>
    <w:p w:rsidR="00BB18D9" w:rsidRDefault="00E66ABA">
      <w:pPr>
        <w:pStyle w:val="normal"/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úlevy v kvantitě učiva</w:t>
      </w:r>
    </w:p>
    <w:p w:rsidR="00BB18D9" w:rsidRDefault="00E66ABA">
      <w:pPr>
        <w:pStyle w:val="normal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u dysgrafiků nehodnotit úpravu sešitů a písmo, ale obsahovou stránku</w:t>
      </w:r>
    </w:p>
    <w:p w:rsidR="00BB18D9" w:rsidRDefault="00E66ABA">
      <w:pPr>
        <w:pStyle w:val="normal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zadávat méně náročné výtvarné úkoly a techniky</w:t>
      </w:r>
    </w:p>
    <w:p w:rsidR="00BB18D9" w:rsidRDefault="00E66ABA">
      <w:pPr>
        <w:pStyle w:val="normal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nehodnotit samotný výtvarný nebo hudební projev, ale spíše snahu a přístup k danému</w:t>
      </w:r>
    </w:p>
    <w:p w:rsidR="00BB18D9" w:rsidRDefault="00E66ABA">
      <w:pPr>
        <w:pStyle w:val="normal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úkolu</w:t>
      </w:r>
    </w:p>
    <w:p w:rsidR="00BB18D9" w:rsidRDefault="00E66ABA">
      <w:pPr>
        <w:pStyle w:val="normal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omezit čtení textů, referátů (u dyslektiků)</w:t>
      </w:r>
    </w:p>
    <w:p w:rsidR="00BB18D9" w:rsidRDefault="00E66ABA">
      <w:pPr>
        <w:pStyle w:val="normal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nepsat písemné poznámky, pouze zkrácené verze, heslovitě</w:t>
      </w:r>
    </w:p>
    <w:p w:rsidR="00BB18D9" w:rsidRDefault="00E66ABA">
      <w:pPr>
        <w:pStyle w:val="normal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preferovat ústní zkoušení, te</w:t>
      </w:r>
      <w:r>
        <w:rPr>
          <w:sz w:val="28"/>
          <w:szCs w:val="28"/>
        </w:rPr>
        <w:t>sty, kvizy,…</w:t>
      </w:r>
    </w:p>
    <w:p w:rsidR="00BB18D9" w:rsidRDefault="00E66ABA">
      <w:pPr>
        <w:pStyle w:val="normal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poskytovat individuální konzultace</w:t>
      </w:r>
    </w:p>
    <w:p w:rsidR="00BB18D9" w:rsidRDefault="00E66ABA">
      <w:pPr>
        <w:pStyle w:val="normal"/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poskytovat dostatek času na adaptaci v novém prostředí</w:t>
      </w:r>
    </w:p>
    <w:p w:rsidR="00BB18D9" w:rsidRDefault="00E66ABA">
      <w:pPr>
        <w:pStyle w:val="normal"/>
        <w:spacing w:line="360" w:lineRule="auto"/>
        <w:ind w:left="560" w:hanging="1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seznamovat je s českým prostředím, kulturou, tradicemi a na straně druhé využívat ve vyučovacím procesu poznatky o jejich kultuře, zvycích a tradicích</w:t>
      </w:r>
    </w:p>
    <w:p w:rsidR="00BB18D9" w:rsidRDefault="00E66ABA">
      <w:pPr>
        <w:pStyle w:val="normal"/>
        <w:spacing w:line="360" w:lineRule="auto"/>
        <w:ind w:firstLine="380"/>
        <w:jc w:val="both"/>
        <w:rPr>
          <w:sz w:val="28"/>
          <w:szCs w:val="28"/>
        </w:rPr>
      </w:pPr>
      <w:r>
        <w:rPr>
          <w:sz w:val="28"/>
          <w:szCs w:val="28"/>
        </w:rPr>
        <w:t>- vést třídní kolektivy k toleranci různých kultur, etnik a zvyků žáků z různého sociálního</w:t>
      </w:r>
    </w:p>
    <w:p w:rsidR="00BB18D9" w:rsidRDefault="00E66ABA">
      <w:pPr>
        <w:pStyle w:val="normal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pr</w:t>
      </w:r>
      <w:r>
        <w:rPr>
          <w:sz w:val="28"/>
          <w:szCs w:val="28"/>
        </w:rPr>
        <w:t>ostředí</w:t>
      </w:r>
    </w:p>
    <w:p w:rsidR="00BB18D9" w:rsidRDefault="00BB18D9">
      <w:pPr>
        <w:pStyle w:val="normal"/>
        <w:spacing w:line="360" w:lineRule="auto"/>
        <w:ind w:left="360"/>
        <w:rPr>
          <w:b/>
          <w:sz w:val="28"/>
          <w:szCs w:val="28"/>
        </w:rPr>
      </w:pPr>
    </w:p>
    <w:p w:rsidR="00BB18D9" w:rsidRDefault="00E66ABA">
      <w:pPr>
        <w:pStyle w:val="Nadpis4"/>
        <w:numPr>
          <w:ilvl w:val="3"/>
          <w:numId w:val="9"/>
        </w:numPr>
        <w:tabs>
          <w:tab w:val="left" w:pos="0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ČLOVĚK A ZDRAVÍ</w:t>
      </w:r>
    </w:p>
    <w:p w:rsidR="00BB18D9" w:rsidRDefault="00E66ABA">
      <w:pPr>
        <w:pStyle w:val="normal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volíme odpovídající metody a formy práce</w:t>
      </w:r>
    </w:p>
    <w:p w:rsidR="00BB18D9" w:rsidRDefault="00E66ABA">
      <w:pPr>
        <w:pStyle w:val="normal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zadáváme samostatné úkoly, poskytujeme individuální péči, snažíme se budovat pochopení a toleranci u spolužáků</w:t>
      </w:r>
    </w:p>
    <w:p w:rsidR="00BB18D9" w:rsidRDefault="00BB18D9">
      <w:pPr>
        <w:pStyle w:val="normal"/>
        <w:spacing w:line="360" w:lineRule="auto"/>
        <w:rPr>
          <w:sz w:val="28"/>
          <w:szCs w:val="28"/>
        </w:rPr>
      </w:pPr>
    </w:p>
    <w:p w:rsidR="00BB18D9" w:rsidRDefault="00E66ABA">
      <w:pPr>
        <w:pStyle w:val="Nadpis4"/>
        <w:numPr>
          <w:ilvl w:val="3"/>
          <w:numId w:val="9"/>
        </w:numPr>
        <w:tabs>
          <w:tab w:val="left" w:pos="0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ČLOVĚK A PRÁCE</w:t>
      </w:r>
    </w:p>
    <w:p w:rsidR="00BB18D9" w:rsidRDefault="00E66ABA">
      <w:pPr>
        <w:pStyle w:val="normal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při praktických úkolech zajišťujeme nezbytnou individuální prác</w:t>
      </w:r>
      <w:r>
        <w:rPr>
          <w:sz w:val="28"/>
          <w:szCs w:val="28"/>
        </w:rPr>
        <w:t>i s žáky a pomoc při osvojování zručností</w:t>
      </w:r>
    </w:p>
    <w:p w:rsidR="00BB18D9" w:rsidRDefault="00E66ABA">
      <w:pPr>
        <w:pStyle w:val="normal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získané vědomosti prověřujeme praktickým předvedením zadaného úkolu</w:t>
      </w:r>
    </w:p>
    <w:p w:rsidR="00BB18D9" w:rsidRDefault="00E66ABA">
      <w:pPr>
        <w:pStyle w:val="normal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klademe důraz na pochopení pracovního postupu u zadaných úkolů a správného a bezpečného použití pracovních pomůcek</w:t>
      </w:r>
    </w:p>
    <w:p w:rsidR="00BB18D9" w:rsidRDefault="00E66ABA">
      <w:pPr>
        <w:pStyle w:val="normal"/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respektujeme zdravotní omezení </w:t>
      </w:r>
      <w:r>
        <w:rPr>
          <w:sz w:val="28"/>
          <w:szCs w:val="28"/>
        </w:rPr>
        <w:t>žáků s alergiemi</w:t>
      </w:r>
    </w:p>
    <w:p w:rsidR="00BB18D9" w:rsidRDefault="00BB18D9">
      <w:pPr>
        <w:pStyle w:val="Nadpis4"/>
        <w:numPr>
          <w:ilvl w:val="3"/>
          <w:numId w:val="9"/>
        </w:numPr>
        <w:tabs>
          <w:tab w:val="left" w:pos="0"/>
        </w:tabs>
        <w:spacing w:line="360" w:lineRule="auto"/>
        <w:rPr>
          <w:b/>
          <w:sz w:val="28"/>
          <w:szCs w:val="28"/>
        </w:rPr>
      </w:pPr>
    </w:p>
    <w:p w:rsidR="00BB18D9" w:rsidRDefault="00E66ABA">
      <w:pPr>
        <w:pStyle w:val="Nadpis4"/>
        <w:numPr>
          <w:ilvl w:val="3"/>
          <w:numId w:val="9"/>
        </w:numPr>
        <w:tabs>
          <w:tab w:val="left" w:pos="0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ŠKOLNÍ DRUŽINA</w:t>
      </w:r>
    </w:p>
    <w:p w:rsidR="00BB18D9" w:rsidRDefault="00E66ABA">
      <w:pPr>
        <w:pStyle w:val="normal"/>
        <w:spacing w:line="360" w:lineRule="auto"/>
        <w:ind w:firstLine="360"/>
      </w:pPr>
      <w:r>
        <w:rPr>
          <w:sz w:val="28"/>
          <w:szCs w:val="28"/>
        </w:rPr>
        <w:t>Žáci se zúčastňují všech akcí školní družiny, ale nejsou na ně kladeny vysoké nároky.</w:t>
      </w:r>
    </w:p>
    <w:sectPr w:rsidR="00BB18D9" w:rsidSect="00BB18D9">
      <w:pgSz w:w="11906" w:h="16838"/>
      <w:pgMar w:top="720" w:right="713" w:bottom="720" w:left="720" w:header="0" w:footer="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B4036"/>
    <w:multiLevelType w:val="multilevel"/>
    <w:tmpl w:val="CEB22688"/>
    <w:lvl w:ilvl="0">
      <w:start w:val="1"/>
      <w:numFmt w:val="bullet"/>
      <w:lvlText w:val="-"/>
      <w:lvlJc w:val="left"/>
      <w:pPr>
        <w:ind w:left="765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85" w:hanging="360"/>
      </w:pPr>
    </w:lvl>
    <w:lvl w:ilvl="2">
      <w:start w:val="1"/>
      <w:numFmt w:val="bullet"/>
      <w:lvlText w:val=""/>
      <w:lvlJc w:val="left"/>
      <w:pPr>
        <w:ind w:left="2205" w:hanging="360"/>
      </w:pPr>
    </w:lvl>
    <w:lvl w:ilvl="3">
      <w:start w:val="1"/>
      <w:numFmt w:val="bullet"/>
      <w:lvlText w:val=""/>
      <w:lvlJc w:val="left"/>
      <w:pPr>
        <w:ind w:left="2925" w:hanging="360"/>
      </w:pPr>
    </w:lvl>
    <w:lvl w:ilvl="4">
      <w:start w:val="1"/>
      <w:numFmt w:val="bullet"/>
      <w:lvlText w:val="o"/>
      <w:lvlJc w:val="left"/>
      <w:pPr>
        <w:ind w:left="3645" w:hanging="360"/>
      </w:pPr>
    </w:lvl>
    <w:lvl w:ilvl="5">
      <w:start w:val="1"/>
      <w:numFmt w:val="bullet"/>
      <w:lvlText w:val=""/>
      <w:lvlJc w:val="left"/>
      <w:pPr>
        <w:ind w:left="4365" w:hanging="360"/>
      </w:pPr>
    </w:lvl>
    <w:lvl w:ilvl="6">
      <w:start w:val="1"/>
      <w:numFmt w:val="bullet"/>
      <w:lvlText w:val=""/>
      <w:lvlJc w:val="left"/>
      <w:pPr>
        <w:ind w:left="5085" w:hanging="360"/>
      </w:pPr>
    </w:lvl>
    <w:lvl w:ilvl="7">
      <w:start w:val="1"/>
      <w:numFmt w:val="bullet"/>
      <w:lvlText w:val="o"/>
      <w:lvlJc w:val="left"/>
      <w:pPr>
        <w:ind w:left="5805" w:hanging="360"/>
      </w:pPr>
    </w:lvl>
    <w:lvl w:ilvl="8">
      <w:start w:val="1"/>
      <w:numFmt w:val="bullet"/>
      <w:lvlText w:val=""/>
      <w:lvlJc w:val="left"/>
      <w:pPr>
        <w:ind w:left="6525" w:hanging="360"/>
      </w:pPr>
    </w:lvl>
  </w:abstractNum>
  <w:abstractNum w:abstractNumId="1">
    <w:nsid w:val="240D3718"/>
    <w:multiLevelType w:val="multilevel"/>
    <w:tmpl w:val="B5BEB4E0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2">
    <w:nsid w:val="39082ABF"/>
    <w:multiLevelType w:val="multilevel"/>
    <w:tmpl w:val="1E5C34A4"/>
    <w:lvl w:ilvl="0">
      <w:start w:val="1"/>
      <w:numFmt w:val="bullet"/>
      <w:lvlText w:val="-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3">
    <w:nsid w:val="3951183D"/>
    <w:multiLevelType w:val="multilevel"/>
    <w:tmpl w:val="046CF818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4">
    <w:nsid w:val="3A562B6E"/>
    <w:multiLevelType w:val="multilevel"/>
    <w:tmpl w:val="9F2CEEE2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5">
    <w:nsid w:val="429E5919"/>
    <w:multiLevelType w:val="multilevel"/>
    <w:tmpl w:val="B308AEA0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6">
    <w:nsid w:val="5A261C58"/>
    <w:multiLevelType w:val="multilevel"/>
    <w:tmpl w:val="3154D7CA"/>
    <w:lvl w:ilvl="0">
      <w:start w:val="1"/>
      <w:numFmt w:val="bullet"/>
      <w:lvlText w:val="-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7">
    <w:nsid w:val="65830C41"/>
    <w:multiLevelType w:val="multilevel"/>
    <w:tmpl w:val="B7BC281A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729873C0"/>
    <w:multiLevelType w:val="multilevel"/>
    <w:tmpl w:val="9774D21E"/>
    <w:lvl w:ilvl="0">
      <w:start w:val="1"/>
      <w:numFmt w:val="bullet"/>
      <w:lvlText w:val=""/>
      <w:lvlJc w:val="left"/>
      <w:pPr>
        <w:ind w:left="0" w:firstLine="0"/>
      </w:pPr>
    </w:lvl>
    <w:lvl w:ilvl="1">
      <w:start w:val="1"/>
      <w:numFmt w:val="bullet"/>
      <w:lvlText w:val=""/>
      <w:lvlJc w:val="left"/>
      <w:pPr>
        <w:ind w:left="1414" w:hanging="283"/>
      </w:pPr>
    </w:lvl>
    <w:lvl w:ilvl="2">
      <w:start w:val="1"/>
      <w:numFmt w:val="bullet"/>
      <w:lvlText w:val=""/>
      <w:lvlJc w:val="left"/>
      <w:pPr>
        <w:ind w:left="2121" w:hanging="283"/>
      </w:pPr>
    </w:lvl>
    <w:lvl w:ilvl="3">
      <w:start w:val="1"/>
      <w:numFmt w:val="bullet"/>
      <w:lvlText w:val=""/>
      <w:lvlJc w:val="left"/>
      <w:pPr>
        <w:ind w:left="2828" w:hanging="283"/>
      </w:pPr>
    </w:lvl>
    <w:lvl w:ilvl="4">
      <w:start w:val="1"/>
      <w:numFmt w:val="bullet"/>
      <w:lvlText w:val=""/>
      <w:lvlJc w:val="left"/>
      <w:pPr>
        <w:ind w:left="3535" w:hanging="283"/>
      </w:pPr>
    </w:lvl>
    <w:lvl w:ilvl="5">
      <w:start w:val="1"/>
      <w:numFmt w:val="bullet"/>
      <w:lvlText w:val=""/>
      <w:lvlJc w:val="left"/>
      <w:pPr>
        <w:ind w:left="4242" w:hanging="283"/>
      </w:pPr>
    </w:lvl>
    <w:lvl w:ilvl="6">
      <w:start w:val="1"/>
      <w:numFmt w:val="bullet"/>
      <w:lvlText w:val=""/>
      <w:lvlJc w:val="left"/>
      <w:pPr>
        <w:ind w:left="4949" w:hanging="283"/>
      </w:pPr>
    </w:lvl>
    <w:lvl w:ilvl="7">
      <w:start w:val="1"/>
      <w:numFmt w:val="bullet"/>
      <w:lvlText w:val=""/>
      <w:lvlJc w:val="left"/>
      <w:pPr>
        <w:ind w:left="5656" w:hanging="282"/>
      </w:pPr>
    </w:lvl>
    <w:lvl w:ilvl="8">
      <w:start w:val="1"/>
      <w:numFmt w:val="bullet"/>
      <w:lvlText w:val=""/>
      <w:lvlJc w:val="left"/>
      <w:pPr>
        <w:ind w:left="6363" w:hanging="283"/>
      </w:pPr>
    </w:lvl>
  </w:abstractNum>
  <w:abstractNum w:abstractNumId="9">
    <w:nsid w:val="751C7E7D"/>
    <w:multiLevelType w:val="multilevel"/>
    <w:tmpl w:val="C6C4F838"/>
    <w:lvl w:ilvl="0">
      <w:start w:val="1"/>
      <w:numFmt w:val="bullet"/>
      <w:lvlText w:val="-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10">
    <w:nsid w:val="76723864"/>
    <w:multiLevelType w:val="multilevel"/>
    <w:tmpl w:val="0B32006C"/>
    <w:lvl w:ilvl="0">
      <w:start w:val="1"/>
      <w:numFmt w:val="bullet"/>
      <w:lvlText w:val="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</w:lvl>
    <w:lvl w:ilvl="2">
      <w:start w:val="1"/>
      <w:numFmt w:val="bullet"/>
      <w:lvlText w:val=""/>
      <w:lvlJc w:val="left"/>
      <w:pPr>
        <w:ind w:left="1440" w:hanging="360"/>
      </w:pPr>
    </w:lvl>
    <w:lvl w:ilvl="3">
      <w:start w:val="1"/>
      <w:numFmt w:val="bullet"/>
      <w:lvlText w:val=""/>
      <w:lvlJc w:val="left"/>
      <w:pPr>
        <w:ind w:left="1800" w:hanging="360"/>
      </w:pPr>
    </w:lvl>
    <w:lvl w:ilvl="4">
      <w:start w:val="1"/>
      <w:numFmt w:val="bullet"/>
      <w:lvlText w:val=""/>
      <w:lvlJc w:val="left"/>
      <w:pPr>
        <w:ind w:left="2160" w:hanging="360"/>
      </w:pPr>
    </w:lvl>
    <w:lvl w:ilvl="5">
      <w:start w:val="1"/>
      <w:numFmt w:val="bullet"/>
      <w:lvlText w:val=""/>
      <w:lvlJc w:val="left"/>
      <w:pPr>
        <w:ind w:left="2520" w:hanging="360"/>
      </w:pPr>
    </w:lvl>
    <w:lvl w:ilvl="6">
      <w:start w:val="1"/>
      <w:numFmt w:val="bullet"/>
      <w:lvlText w:val=""/>
      <w:lvlJc w:val="left"/>
      <w:pPr>
        <w:ind w:left="2880" w:hanging="360"/>
      </w:pPr>
    </w:lvl>
    <w:lvl w:ilvl="7">
      <w:start w:val="1"/>
      <w:numFmt w:val="bullet"/>
      <w:lvlText w:val=""/>
      <w:lvlJc w:val="left"/>
      <w:pPr>
        <w:ind w:left="3240" w:hanging="360"/>
      </w:pPr>
    </w:lvl>
    <w:lvl w:ilvl="8">
      <w:start w:val="1"/>
      <w:numFmt w:val="bullet"/>
      <w:lvlText w:val=""/>
      <w:lvlJc w:val="left"/>
      <w:pPr>
        <w:ind w:left="360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10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B18D9"/>
    <w:rsid w:val="00BB18D9"/>
    <w:rsid w:val="00E6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al"/>
    <w:next w:val="normal"/>
    <w:rsid w:val="00BB18D9"/>
    <w:pPr>
      <w:keepNext/>
      <w:outlineLvl w:val="0"/>
    </w:pPr>
    <w:rPr>
      <w:b/>
      <w:sz w:val="32"/>
      <w:szCs w:val="32"/>
    </w:rPr>
  </w:style>
  <w:style w:type="paragraph" w:styleId="Nadpis2">
    <w:name w:val="heading 2"/>
    <w:basedOn w:val="normal"/>
    <w:next w:val="normal"/>
    <w:rsid w:val="00BB18D9"/>
    <w:pPr>
      <w:keepNext/>
      <w:spacing w:before="240" w:line="360" w:lineRule="auto"/>
      <w:ind w:firstLine="708"/>
      <w:jc w:val="both"/>
      <w:outlineLvl w:val="1"/>
    </w:pPr>
    <w:rPr>
      <w:b/>
    </w:rPr>
  </w:style>
  <w:style w:type="paragraph" w:styleId="Nadpis3">
    <w:name w:val="heading 3"/>
    <w:basedOn w:val="normal"/>
    <w:next w:val="normal"/>
    <w:rsid w:val="00BB18D9"/>
    <w:pPr>
      <w:keepNext/>
      <w:outlineLvl w:val="2"/>
    </w:pPr>
    <w:rPr>
      <w:b/>
    </w:rPr>
  </w:style>
  <w:style w:type="paragraph" w:styleId="Nadpis4">
    <w:name w:val="heading 4"/>
    <w:basedOn w:val="normal"/>
    <w:next w:val="normal"/>
    <w:rsid w:val="00BB18D9"/>
    <w:pPr>
      <w:keepNext/>
      <w:outlineLvl w:val="3"/>
    </w:pPr>
    <w:rPr>
      <w:sz w:val="32"/>
      <w:szCs w:val="32"/>
    </w:rPr>
  </w:style>
  <w:style w:type="paragraph" w:styleId="Nadpis5">
    <w:name w:val="heading 5"/>
    <w:basedOn w:val="normal"/>
    <w:next w:val="normal"/>
    <w:rsid w:val="00BB18D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al"/>
    <w:next w:val="normal"/>
    <w:rsid w:val="00BB18D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">
    <w:name w:val="normal"/>
    <w:rsid w:val="00BB18D9"/>
  </w:style>
  <w:style w:type="table" w:customStyle="1" w:styleId="TableNormal">
    <w:name w:val="Table Normal"/>
    <w:rsid w:val="00BB18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al"/>
    <w:next w:val="normal"/>
    <w:rsid w:val="00BB18D9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al"/>
    <w:next w:val="normal"/>
    <w:rsid w:val="00BB18D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2013</Words>
  <Characters>11879</Characters>
  <Application>Microsoft Office Word</Application>
  <DocSecurity>0</DocSecurity>
  <Lines>98</Lines>
  <Paragraphs>27</Paragraphs>
  <ScaleCrop>false</ScaleCrop>
  <Company/>
  <LinksUpToDate>false</LinksUpToDate>
  <CharactersWithSpaces>13865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Zástupkyně-2st</cp:lastModifiedBy>
  <cp:revision>3</cp:revision>
  <dcterms:created xsi:type="dcterms:W3CDTF">2023-10-03T15:09:00Z</dcterms:created>
  <dcterms:modified xsi:type="dcterms:W3CDTF">2023-10-03T15:10:00Z</dcterms:modified>
</cp:coreProperties>
</file>